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850e" w14:textId="2d28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Кармакшинского района от 22 ноября 2017 года №5067 "Об утверждении схемы пастбищеоборотов по Кармакшинскому району на основании геоботанического обследования пастбищ"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16 апреля 2019 года № 934. Зарегистрировано Департаментом юстиции Кызылординской области 18 апреля 2019 года № 6773. Утратило силу постановлением Кармакшинского районного акимата Кызылординской области от 14 января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14.01.2025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Кармакшинского района от 22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607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по Кармакшинскому району на основании геоботанического обследования пастбищ" (зарегистрировано в Реестре государственной регистрации нормативных правовых актов за номером 6060, опубликовано 14 декабря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"16" апреля 2019 года №934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"22" ноября 2017 года №607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Кармакшинскому району на основании геоботанического обследования пастбищ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