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049c" w14:textId="4c10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Актобе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291. Зарегистрировано Департаментом юстиции Кызылординской области 5 января 2020 года № 7184.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Актобе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86 143,3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952,3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85 191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87 044,9 тысяч тенге;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Кармакшинского районного маслихата Кызылординской области от 07.04.2020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Кармакшинского районного маслихата Кызылординской области от 25.05.2020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сельского округа Актобе установлен в размере 77 966 тысяч тенге.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Актобе,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25.05.2020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291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291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291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Актобе, на 2020 год за счет республиканского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