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1d5a" w14:textId="8da1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Жалагашского районного маслихата от 21 декабря 2018 года №34-1 “О районном бюджете на 2019 – 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22 февраля 2019 года № 37-1. Зарегистрировано Департаментом юстиции Кызылординской области 1 марта 2019 года № 6723.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Кодекса Республики Казахстан от 4 декабря 2008 года “Бюджетный кодекс Республики Казахстан” и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Жалагашский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Жалагашского районного маслихата от 21 декабря 2018 года </w:t>
      </w:r>
      <w:r>
        <w:rPr>
          <w:rFonts w:ascii="Times New Roman"/>
          <w:b w:val="false"/>
          <w:i w:val="false"/>
          <w:color w:val="000000"/>
          <w:sz w:val="28"/>
        </w:rPr>
        <w:t>№ 341</w:t>
      </w:r>
      <w:r>
        <w:rPr>
          <w:rFonts w:ascii="Times New Roman"/>
          <w:b w:val="false"/>
          <w:i w:val="false"/>
          <w:color w:val="000000"/>
          <w:sz w:val="28"/>
        </w:rPr>
        <w:t xml:space="preserve"> “О районном бюджете на 2019 – 2021 годы” (зарегистрировано в реестре государственной регистрации нормативных правовых актов за номером 6588, опубликовано 09 января 2019 года в эталонном контрольном банке нормативных правовых актов Республики Казахстан и в газете “Жалағаш жаршысы” 04 января 2019 года)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районный бюджет на 2019 – 2021 годы согласно приложениям 1, 2, 3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9 295 079,7 тысяч тенге, в том числе:</w:t>
      </w:r>
    </w:p>
    <w:bookmarkEnd w:id="3"/>
    <w:bookmarkStart w:name="z9" w:id="4"/>
    <w:p>
      <w:pPr>
        <w:spacing w:after="0"/>
        <w:ind w:left="0"/>
        <w:jc w:val="both"/>
      </w:pPr>
      <w:r>
        <w:rPr>
          <w:rFonts w:ascii="Times New Roman"/>
          <w:b w:val="false"/>
          <w:i w:val="false"/>
          <w:color w:val="000000"/>
          <w:sz w:val="28"/>
        </w:rPr>
        <w:t>
      налоговые поступления – 1 249 285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13 061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19 091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8 013 642,7 тысяч тенге;</w:t>
      </w:r>
    </w:p>
    <w:bookmarkEnd w:id="7"/>
    <w:bookmarkStart w:name="z13" w:id="8"/>
    <w:p>
      <w:pPr>
        <w:spacing w:after="0"/>
        <w:ind w:left="0"/>
        <w:jc w:val="both"/>
      </w:pPr>
      <w:r>
        <w:rPr>
          <w:rFonts w:ascii="Times New Roman"/>
          <w:b w:val="false"/>
          <w:i w:val="false"/>
          <w:color w:val="000000"/>
          <w:sz w:val="28"/>
        </w:rPr>
        <w:t>
      2) расходы – 9 343 173,2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335 674,9 тысяч тенге;</w:t>
      </w:r>
    </w:p>
    <w:bookmarkEnd w:id="9"/>
    <w:bookmarkStart w:name="z15" w:id="10"/>
    <w:p>
      <w:pPr>
        <w:spacing w:after="0"/>
        <w:ind w:left="0"/>
        <w:jc w:val="both"/>
      </w:pPr>
      <w:r>
        <w:rPr>
          <w:rFonts w:ascii="Times New Roman"/>
          <w:b w:val="false"/>
          <w:i w:val="false"/>
          <w:color w:val="000000"/>
          <w:sz w:val="28"/>
        </w:rPr>
        <w:t>
      бюджетные кредиты – 446 924,9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111 250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10 000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10 000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w:t>
      </w:r>
    </w:p>
    <w:bookmarkEnd w:id="14"/>
    <w:bookmarkStart w:name="z20" w:id="15"/>
    <w:p>
      <w:pPr>
        <w:spacing w:after="0"/>
        <w:ind w:left="0"/>
        <w:jc w:val="both"/>
      </w:pPr>
      <w:r>
        <w:rPr>
          <w:rFonts w:ascii="Times New Roman"/>
          <w:b w:val="false"/>
          <w:i w:val="false"/>
          <w:color w:val="000000"/>
          <w:sz w:val="28"/>
        </w:rPr>
        <w:t>
      5) дефицит (профицит) бюджета – -329 295,9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329 295,9 тысяч тенге;</w:t>
      </w:r>
    </w:p>
    <w:bookmarkEnd w:id="16"/>
    <w:bookmarkStart w:name="z22" w:id="17"/>
    <w:p>
      <w:pPr>
        <w:spacing w:after="0"/>
        <w:ind w:left="0"/>
        <w:jc w:val="both"/>
      </w:pPr>
      <w:r>
        <w:rPr>
          <w:rFonts w:ascii="Times New Roman"/>
          <w:b w:val="false"/>
          <w:i w:val="false"/>
          <w:color w:val="000000"/>
          <w:sz w:val="28"/>
        </w:rPr>
        <w:t>
      поступление займов – 446 924,9 тысяч тенге;</w:t>
      </w:r>
    </w:p>
    <w:bookmarkEnd w:id="17"/>
    <w:bookmarkStart w:name="z23" w:id="18"/>
    <w:p>
      <w:pPr>
        <w:spacing w:after="0"/>
        <w:ind w:left="0"/>
        <w:jc w:val="both"/>
      </w:pPr>
      <w:r>
        <w:rPr>
          <w:rFonts w:ascii="Times New Roman"/>
          <w:b w:val="false"/>
          <w:i w:val="false"/>
          <w:color w:val="000000"/>
          <w:sz w:val="28"/>
        </w:rPr>
        <w:t xml:space="preserve">
      погашение займов – 117 629 тысяч тенге; </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64472,5 тысяч тенге.”;</w:t>
      </w:r>
    </w:p>
    <w:bookmarkEnd w:id="19"/>
    <w:bookmarkStart w:name="z25" w:id="20"/>
    <w:p>
      <w:pPr>
        <w:spacing w:after="0"/>
        <w:ind w:left="0"/>
        <w:jc w:val="both"/>
      </w:pPr>
      <w:r>
        <w:rPr>
          <w:rFonts w:ascii="Times New Roman"/>
          <w:b w:val="false"/>
          <w:i w:val="false"/>
          <w:color w:val="000000"/>
          <w:sz w:val="28"/>
        </w:rPr>
        <w:t>
      дополнить пунктами 1-1, 1-2, 1-3 следующего содержания:</w:t>
      </w:r>
    </w:p>
    <w:bookmarkEnd w:id="20"/>
    <w:bookmarkStart w:name="z26" w:id="21"/>
    <w:p>
      <w:pPr>
        <w:spacing w:after="0"/>
        <w:ind w:left="0"/>
        <w:jc w:val="both"/>
      </w:pPr>
      <w:r>
        <w:rPr>
          <w:rFonts w:ascii="Times New Roman"/>
          <w:b w:val="false"/>
          <w:i w:val="false"/>
          <w:color w:val="000000"/>
          <w:sz w:val="28"/>
        </w:rPr>
        <w:t>
      “1-1. Учесть, что постановлением акимата Жалагашского района от 23 января 2019 года №11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21"/>
    <w:bookmarkStart w:name="z27" w:id="22"/>
    <w:p>
      <w:pPr>
        <w:spacing w:after="0"/>
        <w:ind w:left="0"/>
        <w:jc w:val="both"/>
      </w:pPr>
      <w:r>
        <w:rPr>
          <w:rFonts w:ascii="Times New Roman"/>
          <w:b w:val="false"/>
          <w:i w:val="false"/>
          <w:color w:val="000000"/>
          <w:sz w:val="28"/>
        </w:rPr>
        <w:t>
      по неиспользованным (недоиспользованным) суммам целевых трансфертов, выделенных в бюджет района на 2018 год, из республиканского бюджета 794,8 тысяч тенге и из областного бюджета 5 676,9 тысяч тенге возвращены в областной бюджет.”;</w:t>
      </w:r>
    </w:p>
    <w:bookmarkEnd w:id="22"/>
    <w:bookmarkStart w:name="z28" w:id="23"/>
    <w:p>
      <w:pPr>
        <w:spacing w:after="0"/>
        <w:ind w:left="0"/>
        <w:jc w:val="both"/>
      </w:pPr>
      <w:r>
        <w:rPr>
          <w:rFonts w:ascii="Times New Roman"/>
          <w:b w:val="false"/>
          <w:i w:val="false"/>
          <w:color w:val="000000"/>
          <w:sz w:val="28"/>
        </w:rPr>
        <w:t>
      “1-2. Учесть, что постановлением акимата Жалагашского района от 11 февраля 2019 года №18 “О внесении изменений и дополнений в постановление акимата Жалагашского района от 3 января 2019 года №1 “О реализации решения Жалагашского районного маслихата от 21 декабря 2018 года №34-1 “О районном бюджете на 2019-2021 годы”””:</w:t>
      </w:r>
    </w:p>
    <w:bookmarkEnd w:id="23"/>
    <w:bookmarkStart w:name="z29" w:id="24"/>
    <w:p>
      <w:pPr>
        <w:spacing w:after="0"/>
        <w:ind w:left="0"/>
        <w:jc w:val="both"/>
      </w:pPr>
      <w:r>
        <w:rPr>
          <w:rFonts w:ascii="Times New Roman"/>
          <w:b w:val="false"/>
          <w:i w:val="false"/>
          <w:color w:val="000000"/>
          <w:sz w:val="28"/>
        </w:rPr>
        <w:t>
      Из областного бюджета выделены текущие целевые трансферты на обеспечение видеонаблюдением объектов образования 6 442 тысяч тенге, на общественные работы 39 842 тысяч тенге, на средний ремонт автомобильной дороги районного значения “Самара-Шымкент-Енбек-Есет батыр-Жанадария” 81 878 тысяч тенге, на обеспечение отопления объектов культуры 7 284 тысяч тенге;</w:t>
      </w:r>
    </w:p>
    <w:bookmarkEnd w:id="24"/>
    <w:bookmarkStart w:name="z30" w:id="25"/>
    <w:p>
      <w:pPr>
        <w:spacing w:after="0"/>
        <w:ind w:left="0"/>
        <w:jc w:val="both"/>
      </w:pPr>
      <w:r>
        <w:rPr>
          <w:rFonts w:ascii="Times New Roman"/>
          <w:b w:val="false"/>
          <w:i w:val="false"/>
          <w:color w:val="000000"/>
          <w:sz w:val="28"/>
        </w:rPr>
        <w:t>
      Сокращены текущие целевые трансферты 2 452 тысяч тенге выделенные из областного бюджета на оказание услуг технической поддержки автоматизированной системы “электронный детский сад” для детских дошкольных учреждений области;</w:t>
      </w:r>
    </w:p>
    <w:bookmarkEnd w:id="25"/>
    <w:bookmarkStart w:name="z31" w:id="26"/>
    <w:p>
      <w:pPr>
        <w:spacing w:after="0"/>
        <w:ind w:left="0"/>
        <w:jc w:val="both"/>
      </w:pPr>
      <w:r>
        <w:rPr>
          <w:rFonts w:ascii="Times New Roman"/>
          <w:b w:val="false"/>
          <w:i w:val="false"/>
          <w:color w:val="000000"/>
          <w:sz w:val="28"/>
        </w:rPr>
        <w:t>
      Сокращены текущие целевые трансферты 1 391 тысяч тенге выделенные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bookmarkEnd w:id="26"/>
    <w:bookmarkStart w:name="z32" w:id="27"/>
    <w:p>
      <w:pPr>
        <w:spacing w:after="0"/>
        <w:ind w:left="0"/>
        <w:jc w:val="both"/>
      </w:pPr>
      <w:r>
        <w:rPr>
          <w:rFonts w:ascii="Times New Roman"/>
          <w:b w:val="false"/>
          <w:i w:val="false"/>
          <w:color w:val="000000"/>
          <w:sz w:val="28"/>
        </w:rPr>
        <w:t>
      “1-3. Учесть, что из средств областного бюджета предусмотрены целевые трансферты на развитие 15 605 тысяч тенге на софинансирование реконструкции системы водоснабжения населенных пунктов Жанадария, Макпалкол, Аккыр, 104 925 тысяч тенге на строительство административного здания в поселке Жалагаш, 14 297 тысяч тенге на реконструкцию моста через Южный коллектор автомобильной дороги “Самара-Шымкент-Мадениет-Макпалкол-Жанаталап-Аккыр”;</w:t>
      </w:r>
    </w:p>
    <w:bookmarkEnd w:id="27"/>
    <w:bookmarkStart w:name="z33" w:id="28"/>
    <w:p>
      <w:pPr>
        <w:spacing w:after="0"/>
        <w:ind w:left="0"/>
        <w:jc w:val="both"/>
      </w:pPr>
      <w:r>
        <w:rPr>
          <w:rFonts w:ascii="Times New Roman"/>
          <w:b w:val="false"/>
          <w:i w:val="false"/>
          <w:color w:val="000000"/>
          <w:sz w:val="28"/>
        </w:rPr>
        <w:t>
      Возвращены из районного бюджета в областной бюджет 22 575 тысяч тенге в связи с реорганизацией районных музеев путем их присоединения в областной бюджет.”;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указанного решения изложить в новых редакциях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Start w:name="z35" w:id="29"/>
    <w:p>
      <w:pPr>
        <w:spacing w:after="0"/>
        <w:ind w:left="0"/>
        <w:jc w:val="both"/>
      </w:pPr>
      <w:r>
        <w:rPr>
          <w:rFonts w:ascii="Times New Roman"/>
          <w:b w:val="false"/>
          <w:i w:val="false"/>
          <w:color w:val="000000"/>
          <w:sz w:val="28"/>
        </w:rPr>
        <w:t xml:space="preserve">
      указанное решение дополнить приложением 11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решению.</w:t>
      </w:r>
    </w:p>
    <w:bookmarkEnd w:id="29"/>
    <w:bookmarkStart w:name="z36" w:id="30"/>
    <w:p>
      <w:pPr>
        <w:spacing w:after="0"/>
        <w:ind w:left="0"/>
        <w:jc w:val="both"/>
      </w:pPr>
      <w:r>
        <w:rPr>
          <w:rFonts w:ascii="Times New Roman"/>
          <w:b w:val="false"/>
          <w:i w:val="false"/>
          <w:color w:val="000000"/>
          <w:sz w:val="28"/>
        </w:rPr>
        <w:t>
      2. Настоящее решение вводится в действие с 1 января 2019 года и подлежит официальному опубликованию.</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37 сессии Жалагашского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ЖАМАНОВ 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Жалагашского районного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ЕСПАНОВ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Жалагашского районного маслихата от “22” февраля 2019 года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Жалагашского районного маслихата от “21” декабря 2018 года №34-1</w:t>
            </w:r>
          </w:p>
        </w:tc>
      </w:tr>
    </w:tbl>
    <w:bookmarkStart w:name="z41" w:id="31"/>
    <w:p>
      <w:pPr>
        <w:spacing w:after="0"/>
        <w:ind w:left="0"/>
        <w:jc w:val="left"/>
      </w:pPr>
      <w:r>
        <w:rPr>
          <w:rFonts w:ascii="Times New Roman"/>
          <w:b/>
          <w:i w:val="false"/>
          <w:color w:val="000000"/>
        </w:rPr>
        <w:t xml:space="preserve"> Бюджет района на 2019 год</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8013642,7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9 343 173,2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налогооблажения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ребенка (детей), переданного патронатным воспитателям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прав и улучшение качества жизни инвалидов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энергетического аудита многоквартирных жилых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массового спорта и национальных видов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ветеринарии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w:t>
            </w:r>
          </w:p>
          <w:bookmarkEnd w:id="32"/>
          <w:p>
            <w:pPr>
              <w:spacing w:after="20"/>
              <w:ind w:left="20"/>
              <w:jc w:val="both"/>
            </w:pPr>
            <w:r>
              <w:rPr>
                <w:rFonts w:ascii="Times New Roman"/>
                <w:b w:val="false"/>
                <w:i w:val="false"/>
                <w:color w:val="000000"/>
                <w:sz w:val="20"/>
              </w:rPr>
              <w:t>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внутрипоселковых (внутригородских), пригородных и внутрирайонных общественных пассажирских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органом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местного бюджета физическим лицам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капитала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органам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Жалагашского районного маслихата от “22” февраля 2019 года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Жалагашского районного маслихата от “21” декабря 2018 года №34-1</w:t>
            </w:r>
          </w:p>
        </w:tc>
      </w:tr>
    </w:tbl>
    <w:bookmarkStart w:name="z45" w:id="33"/>
    <w:p>
      <w:pPr>
        <w:spacing w:after="0"/>
        <w:ind w:left="0"/>
        <w:jc w:val="left"/>
      </w:pPr>
      <w:r>
        <w:rPr>
          <w:rFonts w:ascii="Times New Roman"/>
          <w:b/>
          <w:i w:val="false"/>
          <w:color w:val="000000"/>
        </w:rPr>
        <w:t xml:space="preserve"> Расходы аппаратов акима сельских округов в составе районного бюджета на 2019 год</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 экстренных случаях доставки тяжелобольных людей до ближайшей организации здравоохранения, оказывающей врачебную помощь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Содержания мест захоронений и погребение безродных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Аккыр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Аламесек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Шаменов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Каракеткен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селького округа 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Макпалкол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Жанадария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Мырзабай ахун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сельского округа Жанаталап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Жалагашского районного маслихата от “22” февраля 2019 года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Жалагашского районного маслихата от “21” декабря 2018 года №34-1</w:t>
            </w:r>
          </w:p>
        </w:tc>
      </w:tr>
    </w:tbl>
    <w:bookmarkStart w:name="z49" w:id="34"/>
    <w:p>
      <w:pPr>
        <w:spacing w:after="0"/>
        <w:ind w:left="0"/>
        <w:jc w:val="left"/>
      </w:pPr>
      <w:r>
        <w:rPr>
          <w:rFonts w:ascii="Times New Roman"/>
          <w:b/>
          <w:i w:val="false"/>
          <w:color w:val="000000"/>
        </w:rPr>
        <w:t xml:space="preserve"> Текущие целевые трансферты предусмотренные из областного бюджета в районный бюджет на 2019 год</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размера должностных окладов секретарей маслихатов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вновь вводимых обьектов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содержание психолого-медико-педагогической консультативной кабинетов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общеобразовательным школам дополнительных деффектологов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обеспечений учреждений образования платформами-STEM в рамках проекта "Создание бесплатных IT-классов для детей"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услуг по подключению инновационных школ к веб-сайту sabak.kz веб для управления контентом интерактивных онлайн уроков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видеонаблюдением объектов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краткосрочное профессиональное обучение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молодежную практику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государственного социального заказа на развитие служб "Инватакси"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социальную помощь на оздоровление участникам и инвалидам Великой Отечественной войны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социальную поддержку лицам, проработавшим (прослужившим) не менее 6 месяцев в тылу в годы Великой Отечественной войны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для обучения студентов из числа семей социально-уязвимых слоев населения по востребованным в регионе специальностям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для больных туберкулезом, находящихся на поддерживающей фазе лечения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социальной помощи детям, состоящим на диспансерном учете с гематологическими заболеваниями, включая гемобластозы и апластическую анемию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социальную помощь участникам и инвалидам боевых действий в Афганистане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общественные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вновь вводимых обьектов физической культуры и спорта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книг районным, сельским библиотекам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культурно-досуговых организаций дополнительными единицами хореографов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отопления объектов культуры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Перераспределение 1 единиц внештатных сотрудников с областного уровня на районный уровень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Обеспеччение проведение государственной политики исполнительской власти в сочетании с интересами и потребностями развития соответствующей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Бухарбай батыра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улицы Нысанбай жырау в поселке Жалагаш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ремонт улицы Абая в поселке Жалагаш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районного значения "Самара-Шымкент-Енбек-Есет батыр-Жанадария", 0-8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Жалагашского районного маслихата от “22” февраля 2019 года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Жалагашского районного маслихата от “21” декабря 2018 года №34-1</w:t>
            </w:r>
          </w:p>
        </w:tc>
      </w:tr>
    </w:tbl>
    <w:bookmarkStart w:name="z52" w:id="35"/>
    <w:p>
      <w:pPr>
        <w:spacing w:after="0"/>
        <w:ind w:left="0"/>
        <w:jc w:val="left"/>
      </w:pPr>
      <w:r>
        <w:rPr>
          <w:rFonts w:ascii="Times New Roman"/>
          <w:b/>
          <w:i w:val="false"/>
          <w:color w:val="000000"/>
        </w:rPr>
        <w:t xml:space="preserve"> Текущие целевые трансферты выделенные из республиканского бюджета в районный бюджет на 2019 год</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государственного образовательного заказа в дошкольных организациях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доплату учителям, прошедшим стажировку по языковым курсам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доплату учителям за замещение на период обучения основного сотрудника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увеличение размеров должностных окладов педагогов-психологов школ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доплату за квалификацию педагогического мастерства педагогам-психологам школ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развитие рынка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реализацию плана мероприятий по обеспечению прав и улучшению качества жизни инвалидов в Республике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консультантов по социальной работе и ассистентов центрах занятости населения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компенсацию потерь в связи со снижением налоговой нагрузки низкооплачиваемых работников для повышения размера их заработной платы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Жалагашского районного маслихата от “22” февраля 2019 года №37-1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Жалагашского районного маслихата от “21” декабря 2018 года №34-1</w:t>
            </w:r>
          </w:p>
        </w:tc>
      </w:tr>
    </w:tbl>
    <w:bookmarkStart w:name="z55" w:id="36"/>
    <w:p>
      <w:pPr>
        <w:spacing w:after="0"/>
        <w:ind w:left="0"/>
        <w:jc w:val="left"/>
      </w:pPr>
      <w:r>
        <w:rPr>
          <w:rFonts w:ascii="Times New Roman"/>
          <w:b/>
          <w:i w:val="false"/>
          <w:color w:val="000000"/>
        </w:rPr>
        <w:t xml:space="preserve"> Целевые трансферты на развитие предусмотренные из областного бюджета в районный бюджет на 2019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систем водоснабжения в населенном пункте Жанадария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Макпалколь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 водоснабжения в населенном пункте 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моста Южный коллектор трассы "Самара-Шымкент-Мадениет-Макпалкол-Жанаталап-Аккыр"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в поселке Жалагаш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