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8b31" w14:textId="2378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Мырзабай ахун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27 декабря 2019 года № 51-13. Зарегистрировано Департаментом юстиции Кызылординской области 5 января 2020 года № 7144.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Мырзабай ахун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48 452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47 372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48 452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Жалагашского районного маслихата Кызылординской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66-13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Мырзабай ахун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66-13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51-13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Мырзабай ахун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51-13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Мырзабай ахун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