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6dca" w14:textId="7106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420. Зарегистрировано Департаментом юстиции Кызылординской области 5 января 2020 года № 7137.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72 804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71 967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–72 804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2020 год, передаваемый из районного бюджета в бюджет сельского округа 55 210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420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бюджетного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420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420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