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eae8" w14:textId="8f0e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Кожакент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416. Зарегистрировано Департаментом юстиции Кызылординской области 5 января 2020 года № 7139.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Кожакент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157 039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154 768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158 173,2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остаток используемых бюджетных средств – 1 133,6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09.10.2020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2020 год, передаваемый из районного бюджета в бюджет сельского округа 130 729 тысяч тенге.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416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Кожакент на 2020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09.10.2020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используемых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Жанакорганского районного маслихата от 30 декабря 2019 года № 416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Кожакент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Жанакорганского районного маслихата от 30 декабря 2019 года № 416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Кожакент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