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1e72" w14:textId="c7e1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407. Зарегистрировано Департаментом юстиции Кызылординской области 6 января 2020 года № 7207.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Акуюк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149 501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150 222,2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132 883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