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de03" w14:textId="e38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Баутино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Тупкараганского районного маслихата Мангистауской области от 7 октября 2019 года № 33/269 и постановление Тупкараганского районного акимата Мангистауской области от 7 октября 2019 года № 162. Зарегистрировано Департаментом юстиции Мангистауской области 25 октября 2019 года № 4006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акимата от 20 марта 2008 года № 181 "Об установлении водоохранных зон и полос в городах Актау, Форт-Шевченко, селе Курык и в зоне отдыха Кендерли" ( зарегистрировано в Реестре государственной регистрации нормативных правовых актов за № 2009), совместным постановлением Мангистауского областного акимата от 2 июля 2013 года № 189 и решением Мангистауского областного маслихата от 2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отнесении поселка Баутино Тупкараганского района к категории "село" (зарегистрировано в Реестре государственной регистрации нормативных правовых актов за № 2260), акимат Тупкараганского района ПОСТАНОВЛЯЕТ и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Баутино общей площадью 1104,44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совместное постановление акимата Тупкараганского района № 493 от 25 сентября 2008 года и решение Тупкараганского районного маслихата 9/62 "Баутин поселкесінің шекарасын белгілеу туралы" (зарегистрировано в Реестре государственной регистрации нормативных правовых актов за № 11-6-71, опубликовано 2 декабря 2008 года № 57 (268) в газете "Аккетик арайы".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совместное постановление акимата Тупкараганского района от 24 декабря 2009 года № 443 и решение Тупкараганского районного маслихата от 8 февраля 2010 года № 27/164 "25 қыркүйек 2008 жылғы "Баутин поселкесінің шекарасын белгілеу туралы" аудандық мәслихаттың № 9/62 шешіміне және аудан әкімдігінің № 493 қаулысына өзгеріс енгізу туралы" (зарегистрировано в Реестре государственной регистрации нормативных правовых актов за № 11-6-115, опубликовано 20 марта 2010 года № 31-32 (379-380) в газете "Аккетик арайы".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и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Р.Рысмұхамбетов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от 7 октября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33/269 от 7 октября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Баутино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