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c2ae" w14:textId="330c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23 ноября 2015 года № 504 "Об утверждении регламента государственной услуги "Предоставление водных объектов в обособленное или совместное пользование на конкурсной основе"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20 августа 2019 года № 348. Зарегистрировано Департаментом юстиции Костанайской области 21 августа 2019 года № 8634. Утратило силу постановлением акимата Костанайской области от 13 января 2020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регламента государственной услуги "Предоставление водных объектов в обособленное или совместное пользование на конкурсной основе" 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декабря 2015 года в газете "Қостанай таңы", зарегистрировано в Реестре государственной регистрации нормативных правовых актов под № 6073)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услугополучатель (либо его представитель по доверенности), в том числе лица, имеющие льготы (далее – услугополучатель), обращаются в Государственную корпорацию, работник Государственной корпорации проверяет правильность заполнения заявления, и полноту представленных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документов), 3 (три) минуты.".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