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8d25" w14:textId="ee28d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по Костанайской области</w:t>
      </w:r>
    </w:p>
    <w:p>
      <w:pPr>
        <w:spacing w:after="0"/>
        <w:ind w:left="0"/>
        <w:jc w:val="both"/>
      </w:pPr>
      <w:r>
        <w:rPr>
          <w:rFonts w:ascii="Times New Roman"/>
          <w:b w:val="false"/>
          <w:i w:val="false"/>
          <w:color w:val="000000"/>
          <w:sz w:val="28"/>
        </w:rPr>
        <w:t>Постановление акимата Костанайской области от 11 сентября 2019 года № 394. Зарегистрировано Департаментом юстиции Костанайской области 11 сентября 2019 года № 8653.</w:t>
      </w:r>
    </w:p>
    <w:p>
      <w:pPr>
        <w:spacing w:after="0"/>
        <w:ind w:left="0"/>
        <w:jc w:val="both"/>
      </w:pPr>
      <w:bookmarkStart w:name="z4" w:id="0"/>
      <w:r>
        <w:rPr>
          <w:rFonts w:ascii="Times New Roman"/>
          <w:b w:val="false"/>
          <w:i w:val="false"/>
          <w:color w:val="000000"/>
          <w:sz w:val="28"/>
        </w:rPr>
        <w:t xml:space="preserve">
      В соответствии с подпунктом 17-10)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акимат Костанайской области 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акимата Костанайской области от 29.09.2022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по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"Управление сельского хозяйства и земельных отношений акимата Костанайской области"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Костанайской области.</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Костанайской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11 сентября 2019 года</w:t>
            </w:r>
            <w:r>
              <w:br/>
            </w:r>
            <w:r>
              <w:rPr>
                <w:rFonts w:ascii="Times New Roman"/>
                <w:b w:val="false"/>
                <w:i w:val="false"/>
                <w:color w:val="000000"/>
                <w:sz w:val="20"/>
              </w:rPr>
              <w:t>№ 394</w:t>
            </w:r>
          </w:p>
        </w:tc>
      </w:tr>
    </w:tbl>
    <w:bookmarkStart w:name="z13" w:id="7"/>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по Костанайской области</w:t>
      </w:r>
    </w:p>
    <w:bookmarkEnd w:id="7"/>
    <w:bookmarkStart w:name="z14" w:id="8"/>
    <w:p>
      <w:pPr>
        <w:spacing w:after="0"/>
        <w:ind w:left="0"/>
        <w:jc w:val="left"/>
      </w:pPr>
      <w:r>
        <w:rPr>
          <w:rFonts w:ascii="Times New Roman"/>
          <w:b/>
          <w:i w:val="false"/>
          <w:color w:val="000000"/>
        </w:rPr>
        <w:t xml:space="preserve">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по Костанайской области (далее – Правила) разработаны в соответствии с подпунктом 17-10) пункта 2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(далее – Закон), </w:t>
      </w:r>
      <w:r>
        <w:rPr>
          <w:rFonts w:ascii="Times New Roman"/>
          <w:b w:val="false"/>
          <w:i w:val="false"/>
          <w:color w:val="000000"/>
          <w:sz w:val="28"/>
        </w:rPr>
        <w:t>Типовыми правилами</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(зарегистрирован в Реестре государственной регистрации нормативных правовых актов под № 19123) (далее – Типовые правила), и определяют порядок реализации механизмов стабилизации цен на социально значимые продовольственные товары.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Костанайской области от 14.10.2024 </w:t>
      </w:r>
      <w:r>
        <w:rPr>
          <w:rFonts w:ascii="Times New Roman"/>
          <w:b w:val="false"/>
          <w:i w:val="false"/>
          <w:color w:val="000000"/>
          <w:sz w:val="28"/>
        </w:rPr>
        <w:t>№ 402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bookmarkEnd w:id="10"/>
    <w:bookmarkStart w:name="z17" w:id="11"/>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области;</w:t>
      </w:r>
    </w:p>
    <w:bookmarkEnd w:id="11"/>
    <w:bookmarkStart w:name="z18" w:id="12"/>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2"/>
    <w:bookmarkStart w:name="z19" w:id="13"/>
    <w:p>
      <w:pPr>
        <w:spacing w:after="0"/>
        <w:ind w:left="0"/>
        <w:jc w:val="both"/>
      </w:pPr>
      <w:r>
        <w:rPr>
          <w:rFonts w:ascii="Times New Roman"/>
          <w:b w:val="false"/>
          <w:i w:val="false"/>
          <w:color w:val="000000"/>
          <w:sz w:val="28"/>
        </w:rPr>
        <w:t>
      3)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3"/>
    <w:bookmarkStart w:name="z20" w:id="14"/>
    <w:p>
      <w:pPr>
        <w:spacing w:after="0"/>
        <w:ind w:left="0"/>
        <w:jc w:val="both"/>
      </w:pPr>
      <w:r>
        <w:rPr>
          <w:rFonts w:ascii="Times New Roman"/>
          <w:b w:val="false"/>
          <w:i w:val="false"/>
          <w:color w:val="000000"/>
          <w:sz w:val="28"/>
        </w:rPr>
        <w:t>
      4)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акимата Костанайской области от 05.10.2023 </w:t>
      </w:r>
      <w:r>
        <w:rPr>
          <w:rFonts w:ascii="Times New Roman"/>
          <w:b w:val="false"/>
          <w:i w:val="false"/>
          <w:color w:val="000000"/>
          <w:sz w:val="28"/>
        </w:rPr>
        <w:t>№ 427</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акимата Костанайской области от 05.10.2023 </w:t>
      </w:r>
      <w:r>
        <w:rPr>
          <w:rFonts w:ascii="Times New Roman"/>
          <w:b w:val="false"/>
          <w:i w:val="false"/>
          <w:color w:val="000000"/>
          <w:sz w:val="28"/>
        </w:rPr>
        <w:t>№ 427</w:t>
      </w:r>
      <w:r>
        <w:rPr>
          <w:rFonts w:ascii="Times New Roman"/>
          <w:b w:val="false"/>
          <w:i w:val="false"/>
          <w:color w:val="ff0000"/>
          <w:sz w:val="28"/>
        </w:rPr>
        <w:t>;</w:t>
      </w:r>
      <w:r>
        <w:br/>
      </w:r>
      <w:r>
        <w:rPr>
          <w:rFonts w:ascii="Times New Roman"/>
          <w:b w:val="false"/>
          <w:i w:val="false"/>
          <w:color w:val="000000"/>
          <w:sz w:val="28"/>
        </w:rPr>
        <w:t>
</w:t>
      </w:r>
    </w:p>
    <w:bookmarkStart w:name="z23" w:id="15"/>
    <w:p>
      <w:pPr>
        <w:spacing w:after="0"/>
        <w:ind w:left="0"/>
        <w:jc w:val="both"/>
      </w:pPr>
      <w:r>
        <w:rPr>
          <w:rFonts w:ascii="Times New Roman"/>
          <w:b w:val="false"/>
          <w:i w:val="false"/>
          <w:color w:val="000000"/>
          <w:sz w:val="28"/>
        </w:rPr>
        <w:t>
      7)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области,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5"/>
    <w:bookmarkStart w:name="z24" w:id="16"/>
    <w:p>
      <w:pPr>
        <w:spacing w:after="0"/>
        <w:ind w:left="0"/>
        <w:jc w:val="both"/>
      </w:pPr>
      <w:r>
        <w:rPr>
          <w:rFonts w:ascii="Times New Roman"/>
          <w:b w:val="false"/>
          <w:i w:val="false"/>
          <w:color w:val="000000"/>
          <w:sz w:val="28"/>
        </w:rPr>
        <w:t>
      8)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6"/>
    <w:p>
      <w:pPr>
        <w:spacing w:after="0"/>
        <w:ind w:left="0"/>
        <w:jc w:val="both"/>
      </w:pPr>
      <w:r>
        <w:rPr>
          <w:rFonts w:ascii="Times New Roman"/>
          <w:b w:val="false"/>
          <w:i w:val="false"/>
          <w:color w:val="000000"/>
          <w:sz w:val="28"/>
        </w:rPr>
        <w:t>
      8-1)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p>
      <w:pPr>
        <w:spacing w:after="0"/>
        <w:ind w:left="0"/>
        <w:jc w:val="both"/>
      </w:pPr>
      <w:r>
        <w:rPr>
          <w:rFonts w:ascii="Times New Roman"/>
          <w:b w:val="false"/>
          <w:i w:val="false"/>
          <w:color w:val="000000"/>
          <w:sz w:val="28"/>
        </w:rPr>
        <w:t>
      8-2)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p>
      <w:pPr>
        <w:spacing w:after="0"/>
        <w:ind w:left="0"/>
        <w:jc w:val="both"/>
      </w:pPr>
      <w:r>
        <w:rPr>
          <w:rFonts w:ascii="Times New Roman"/>
          <w:b w:val="false"/>
          <w:i w:val="false"/>
          <w:color w:val="000000"/>
          <w:sz w:val="28"/>
        </w:rPr>
        <w:t>
      9)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Костанайской области от 15.12.2020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акимата Костанайской области от 29.09.2022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15.02.2023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 от 05.10.2023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7"/>
    <w:p>
      <w:pPr>
        <w:spacing w:after="0"/>
        <w:ind w:left="0"/>
        <w:jc w:val="both"/>
      </w:pPr>
      <w:r>
        <w:rPr>
          <w:rFonts w:ascii="Times New Roman"/>
          <w:b w:val="false"/>
          <w:i w:val="false"/>
          <w:color w:val="000000"/>
          <w:sz w:val="28"/>
        </w:rPr>
        <w:t xml:space="preserve">
      3. Механизмы стабилизации цен на социально значимые продовольственные товары реализуются в соответствии с настоящими </w:t>
      </w:r>
      <w:r>
        <w:rPr>
          <w:rFonts w:ascii="Times New Roman"/>
          <w:b w:val="false"/>
          <w:i w:val="false"/>
          <w:color w:val="000000"/>
          <w:sz w:val="28"/>
        </w:rPr>
        <w:t>Правилами</w:t>
      </w:r>
      <w:r>
        <w:rPr>
          <w:rFonts w:ascii="Times New Roman"/>
          <w:b w:val="false"/>
          <w:i w:val="false"/>
          <w:color w:val="000000"/>
          <w:sz w:val="28"/>
        </w:rPr>
        <w:t>.</w:t>
      </w:r>
    </w:p>
    <w:bookmarkEnd w:id="17"/>
    <w:bookmarkStart w:name="z26" w:id="18"/>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18"/>
    <w:bookmarkStart w:name="z27" w:id="19"/>
    <w:p>
      <w:pPr>
        <w:spacing w:after="0"/>
        <w:ind w:left="0"/>
        <w:jc w:val="both"/>
      </w:pPr>
      <w:r>
        <w:rPr>
          <w:rFonts w:ascii="Times New Roman"/>
          <w:b w:val="false"/>
          <w:i w:val="false"/>
          <w:color w:val="000000"/>
          <w:sz w:val="28"/>
        </w:rPr>
        <w:t>
      5. Председателем Комиссии является заместитель акима области, членами Комиссии являются сотрудники управлений предпринимательства и индустриально-инновационного развития, сельского хозяйства и земельных отношений,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19"/>
    <w:bookmarkStart w:name="z28" w:id="20"/>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20"/>
    <w:bookmarkStart w:name="z29" w:id="21"/>
    <w:p>
      <w:pPr>
        <w:spacing w:after="0"/>
        <w:ind w:left="0"/>
        <w:jc w:val="both"/>
      </w:pPr>
      <w:r>
        <w:rPr>
          <w:rFonts w:ascii="Times New Roman"/>
          <w:b w:val="false"/>
          <w:i w:val="false"/>
          <w:color w:val="000000"/>
          <w:sz w:val="28"/>
        </w:rPr>
        <w:t>
      7. К компетенции Комиссии относятся:</w:t>
      </w:r>
    </w:p>
    <w:bookmarkEnd w:id="21"/>
    <w:bookmarkStart w:name="z30" w:id="22"/>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на соответствующей административно-территориальной единице;</w:t>
      </w:r>
    </w:p>
    <w:bookmarkEnd w:id="22"/>
    <w:bookmarkStart w:name="z31" w:id="23"/>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3"/>
    <w:bookmarkStart w:name="z32" w:id="24"/>
    <w:p>
      <w:pPr>
        <w:spacing w:after="0"/>
        <w:ind w:left="0"/>
        <w:jc w:val="both"/>
      </w:pPr>
      <w:r>
        <w:rPr>
          <w:rFonts w:ascii="Times New Roman"/>
          <w:b w:val="false"/>
          <w:i w:val="false"/>
          <w:color w:val="000000"/>
          <w:sz w:val="28"/>
        </w:rPr>
        <w:t xml:space="preserve">
      3) определение субъекта предпринимательства для выдачи займа в соответствии с настоящими </w:t>
      </w:r>
      <w:r>
        <w:rPr>
          <w:rFonts w:ascii="Times New Roman"/>
          <w:b w:val="false"/>
          <w:i w:val="false"/>
          <w:color w:val="000000"/>
          <w:sz w:val="28"/>
        </w:rPr>
        <w:t>Правилами</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25"/>
    <w:bookmarkStart w:name="z34" w:id="26"/>
    <w:p>
      <w:pPr>
        <w:spacing w:after="0"/>
        <w:ind w:left="0"/>
        <w:jc w:val="both"/>
      </w:pPr>
      <w:r>
        <w:rPr>
          <w:rFonts w:ascii="Times New Roman"/>
          <w:b w:val="false"/>
          <w:i w:val="false"/>
          <w:color w:val="000000"/>
          <w:sz w:val="28"/>
        </w:rPr>
        <w:t>
      8. Образование и организацию работы Комиссии обеспечивает местный исполнительный орган области.</w:t>
      </w:r>
    </w:p>
    <w:bookmarkEnd w:id="26"/>
    <w:bookmarkStart w:name="z35"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Для реализации механизмов стабилизации цен на социально значимые продовольственные товары местным исполнительным органом области осуществляется закуп услуг у специализированной организации, реализующей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акимата Костанайской области от 15.12.2020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28"/>
    <w:p>
      <w:pPr>
        <w:spacing w:after="0"/>
        <w:ind w:left="0"/>
        <w:jc w:val="both"/>
      </w:pPr>
      <w:r>
        <w:rPr>
          <w:rFonts w:ascii="Times New Roman"/>
          <w:b w:val="false"/>
          <w:i w:val="false"/>
          <w:color w:val="000000"/>
          <w:sz w:val="28"/>
        </w:rPr>
        <w:t>
      9-1. До истечения срока действия договора о реализации механизмов стабилизации цен на социально значимые продовольственные товары на трехлетний период местный исполнительный орган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28"/>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9-1 в соответствии с постановлением акимата Костанайской области от 15.12.2020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29"/>
    <w:p>
      <w:pPr>
        <w:spacing w:after="0"/>
        <w:ind w:left="0"/>
        <w:jc w:val="both"/>
      </w:pPr>
      <w:r>
        <w:rPr>
          <w:rFonts w:ascii="Times New Roman"/>
          <w:b w:val="false"/>
          <w:i w:val="false"/>
          <w:color w:val="000000"/>
          <w:sz w:val="28"/>
        </w:rPr>
        <w:t>
      9-2.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9-2 в соответствии с постановлением акимата Костанайской области от 15.12.2020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акимата Костанайской области от 29.09.2022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xml:space="preserve">
      10.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акимата Костанайской области от 05.10.2023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11. Специализированные организации представляют в местный исполнительный орган области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 посредством электронного документооборота, почтовой связи, либо нарочно через канцелярию местного исполнительного органа области.</w:t>
      </w:r>
    </w:p>
    <w:bookmarkEnd w:id="31"/>
    <w:bookmarkStart w:name="z11" w:id="32"/>
    <w:p>
      <w:pPr>
        <w:spacing w:after="0"/>
        <w:ind w:left="0"/>
        <w:jc w:val="both"/>
      </w:pPr>
      <w:r>
        <w:rPr>
          <w:rFonts w:ascii="Times New Roman"/>
          <w:b w:val="false"/>
          <w:i w:val="false"/>
          <w:color w:val="000000"/>
          <w:sz w:val="28"/>
        </w:rPr>
        <w:t xml:space="preserve">
      Местный исполнительный орган области представляет в министерства сельского хозяйства и торговли и интеграции Республики Казахстан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 посредством электронного документооборота.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акимата Костанайской области от 14.10.2024 </w:t>
      </w:r>
      <w:r>
        <w:rPr>
          <w:rFonts w:ascii="Times New Roman"/>
          <w:b w:val="false"/>
          <w:i w:val="false"/>
          <w:color w:val="000000"/>
          <w:sz w:val="28"/>
        </w:rPr>
        <w:t>№ 402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left"/>
      </w:pPr>
      <w:r>
        <w:rPr>
          <w:rFonts w:ascii="Times New Roman"/>
          <w:b/>
          <w:i w:val="false"/>
          <w:color w:val="000000"/>
        </w:rPr>
        <w:t xml:space="preserve"> 2. Порядок реализации механизмов по стабилизации цен на социально значимые продовольственные товары</w:t>
      </w:r>
    </w:p>
    <w:bookmarkEnd w:id="33"/>
    <w:bookmarkStart w:name="z40" w:id="34"/>
    <w:p>
      <w:pPr>
        <w:spacing w:after="0"/>
        <w:ind w:left="0"/>
        <w:jc w:val="both"/>
      </w:pPr>
      <w:r>
        <w:rPr>
          <w:rFonts w:ascii="Times New Roman"/>
          <w:b w:val="false"/>
          <w:i w:val="false"/>
          <w:color w:val="000000"/>
          <w:sz w:val="28"/>
        </w:rPr>
        <w:t>
      12. В целях стабилизации рынка социально значимых продовольственных товаров местным исполнительным органом области реализуются следующие механизмы стабилизации цен на социально значимые продовольственные товары:</w:t>
      </w:r>
    </w:p>
    <w:bookmarkEnd w:id="34"/>
    <w:bookmarkStart w:name="z41" w:id="35"/>
    <w:p>
      <w:pPr>
        <w:spacing w:after="0"/>
        <w:ind w:left="0"/>
        <w:jc w:val="both"/>
      </w:pPr>
      <w:r>
        <w:rPr>
          <w:rFonts w:ascii="Times New Roman"/>
          <w:b w:val="false"/>
          <w:i w:val="false"/>
          <w:color w:val="000000"/>
          <w:sz w:val="28"/>
        </w:rPr>
        <w:t>
      1) деятельность стабилизационного фонда;</w:t>
      </w:r>
    </w:p>
    <w:bookmarkEnd w:id="35"/>
    <w:bookmarkStart w:name="z42" w:id="36"/>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36"/>
    <w:bookmarkStart w:name="z81" w:id="37"/>
    <w:p>
      <w:pPr>
        <w:spacing w:after="0"/>
        <w:ind w:left="0"/>
        <w:jc w:val="both"/>
      </w:pPr>
      <w:r>
        <w:rPr>
          <w:rFonts w:ascii="Times New Roman"/>
          <w:b w:val="false"/>
          <w:i w:val="false"/>
          <w:color w:val="000000"/>
          <w:sz w:val="28"/>
        </w:rPr>
        <w:t>
      12-1.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местным исполнительным органом области, в том числе, выделенные ранее на формирование регионального стабилизационного фонда продовольственных товаров.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12-1 в соответствии с постановлением акимата Костанайской области от 29.09.2022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38"/>
    <w:p>
      <w:pPr>
        <w:spacing w:after="0"/>
        <w:ind w:left="0"/>
        <w:jc w:val="both"/>
      </w:pPr>
      <w:r>
        <w:rPr>
          <w:rFonts w:ascii="Times New Roman"/>
          <w:b w:val="false"/>
          <w:i w:val="false"/>
          <w:color w:val="000000"/>
          <w:sz w:val="28"/>
        </w:rPr>
        <w:t>
      12-2. В рамках формирования регионального стабилизационного фонда продовольственных товаров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с применением форварда с установлением фиксированной цены.</w:t>
      </w:r>
    </w:p>
    <w:bookmarkEnd w:id="38"/>
    <w:bookmarkStart w:name="z9" w:id="39"/>
    <w:p>
      <w:pPr>
        <w:spacing w:after="0"/>
        <w:ind w:left="0"/>
        <w:jc w:val="both"/>
      </w:pPr>
      <w:r>
        <w:rPr>
          <w:rFonts w:ascii="Times New Roman"/>
          <w:b w:val="false"/>
          <w:i w:val="false"/>
          <w:color w:val="000000"/>
          <w:sz w:val="28"/>
        </w:rPr>
        <w:t>
      Форвардное финансирование сельхозтоваропроизводителей и перерабатывающих предприятий для производства социально значимых продовольственных товаров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12-2 в соответствии с постановлением акимата Костанайской области от 15.02.2023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акимата Костанайской области от 05.10.2023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04.02.2025 </w:t>
      </w:r>
      <w:r>
        <w:rPr>
          <w:rFonts w:ascii="Times New Roman"/>
          <w:b w:val="false"/>
          <w:i w:val="false"/>
          <w:color w:val="000000"/>
          <w:sz w:val="28"/>
        </w:rPr>
        <w:t>№ 27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 w:id="40"/>
    <w:p>
      <w:pPr>
        <w:spacing w:after="0"/>
        <w:ind w:left="0"/>
        <w:jc w:val="both"/>
      </w:pPr>
      <w:r>
        <w:rPr>
          <w:rFonts w:ascii="Times New Roman"/>
          <w:b w:val="false"/>
          <w:i w:val="false"/>
          <w:color w:val="000000"/>
          <w:sz w:val="28"/>
        </w:rPr>
        <w:t>
      12-3. Объем овощной продукции, приобретаемой в рамках форвардных договоров, формируется до 50 процентов от трехмесячной потребности населения (городского или общего) области на основе регионального спроса в соответствии с решением Комиссии.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12-3 в соответствии с постановлением акимата Костанайской области от 15.02.2023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акимата Костанайской области от 04.02.2025 </w:t>
      </w:r>
      <w:r>
        <w:rPr>
          <w:rFonts w:ascii="Times New Roman"/>
          <w:b w:val="false"/>
          <w:i w:val="false"/>
          <w:color w:val="000000"/>
          <w:sz w:val="28"/>
        </w:rPr>
        <w:t>№ 27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4" w:id="41"/>
    <w:p>
      <w:pPr>
        <w:spacing w:after="0"/>
        <w:ind w:left="0"/>
        <w:jc w:val="both"/>
      </w:pPr>
      <w:r>
        <w:rPr>
          <w:rFonts w:ascii="Times New Roman"/>
          <w:b w:val="false"/>
          <w:i w:val="false"/>
          <w:color w:val="000000"/>
          <w:sz w:val="28"/>
        </w:rPr>
        <w:t>
      12-4. Специализированная организация осуществляет финансирование сельхозтоваропроизводителей в рамках форвардных договоров:</w:t>
      </w:r>
    </w:p>
    <w:bookmarkEnd w:id="41"/>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12-4 в соответствии с постановлением акимата Костанайской области от 15.02.2023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 w:id="42"/>
    <w:p>
      <w:pPr>
        <w:spacing w:after="0"/>
        <w:ind w:left="0"/>
        <w:jc w:val="both"/>
      </w:pPr>
      <w:r>
        <w:rPr>
          <w:rFonts w:ascii="Times New Roman"/>
          <w:b w:val="false"/>
          <w:i w:val="false"/>
          <w:color w:val="000000"/>
          <w:sz w:val="28"/>
        </w:rPr>
        <w:t>
      12-5.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местного исполнительного органа о средней стоимости хранения в регионе в аналогичных типах хранения.</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12-5 в соответствии с постановлением акимата Костанайской области от 15.02.2023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 w:id="43"/>
    <w:p>
      <w:pPr>
        <w:spacing w:after="0"/>
        <w:ind w:left="0"/>
        <w:jc w:val="both"/>
      </w:pPr>
      <w:r>
        <w:rPr>
          <w:rFonts w:ascii="Times New Roman"/>
          <w:b w:val="false"/>
          <w:i w:val="false"/>
          <w:color w:val="000000"/>
          <w:sz w:val="28"/>
        </w:rPr>
        <w:t>
      12-6.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местным исполнительным органом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12-6 в соответствии с постановлением акимата Костанайской области от 15.02.2023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 w:id="44"/>
    <w:p>
      <w:pPr>
        <w:spacing w:after="0"/>
        <w:ind w:left="0"/>
        <w:jc w:val="both"/>
      </w:pPr>
      <w:r>
        <w:rPr>
          <w:rFonts w:ascii="Times New Roman"/>
          <w:b w:val="false"/>
          <w:i w:val="false"/>
          <w:color w:val="000000"/>
          <w:sz w:val="28"/>
        </w:rPr>
        <w:t>
      12-7. Специализированная организация совместно с местным исполнительным органам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12-7 в соответствии с постановлением акимата Костанайской области от 15.02.2023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8" w:id="45"/>
    <w:p>
      <w:pPr>
        <w:spacing w:after="0"/>
        <w:ind w:left="0"/>
        <w:jc w:val="both"/>
      </w:pPr>
      <w:r>
        <w:rPr>
          <w:rFonts w:ascii="Times New Roman"/>
          <w:b w:val="false"/>
          <w:i w:val="false"/>
          <w:color w:val="000000"/>
          <w:sz w:val="28"/>
        </w:rPr>
        <w:t xml:space="preserve">
      12-8.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12-8 в соответствии с постановлением акимата Костанайской области от 15.02.2023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46"/>
    <w:p>
      <w:pPr>
        <w:spacing w:after="0"/>
        <w:ind w:left="0"/>
        <w:jc w:val="both"/>
      </w:pPr>
      <w:r>
        <w:rPr>
          <w:rFonts w:ascii="Times New Roman"/>
          <w:b w:val="false"/>
          <w:i w:val="false"/>
          <w:color w:val="000000"/>
          <w:sz w:val="28"/>
        </w:rPr>
        <w:t xml:space="preserve">
      13. Особенности (детали) реализации механизмов стабилизации цен на социально значимые продовольственные товары регламентируются настоящими </w:t>
      </w:r>
      <w:r>
        <w:rPr>
          <w:rFonts w:ascii="Times New Roman"/>
          <w:b w:val="false"/>
          <w:i w:val="false"/>
          <w:color w:val="000000"/>
          <w:sz w:val="28"/>
        </w:rPr>
        <w:t>Правилами</w:t>
      </w:r>
      <w:r>
        <w:rPr>
          <w:rFonts w:ascii="Times New Roman"/>
          <w:b w:val="false"/>
          <w:i w:val="false"/>
          <w:color w:val="000000"/>
          <w:sz w:val="28"/>
        </w:rPr>
        <w:t>.</w:t>
      </w:r>
    </w:p>
    <w:bookmarkEnd w:id="46"/>
    <w:bookmarkStart w:name="z44" w:id="47"/>
    <w:p>
      <w:pPr>
        <w:spacing w:after="0"/>
        <w:ind w:left="0"/>
        <w:jc w:val="left"/>
      </w:pPr>
      <w:r>
        <w:rPr>
          <w:rFonts w:ascii="Times New Roman"/>
          <w:b/>
          <w:i w:val="false"/>
          <w:color w:val="000000"/>
        </w:rPr>
        <w:t xml:space="preserve"> Параграф 1. Порядок деятельности региональных стабилизационных фондов продовольственных товаров</w:t>
      </w:r>
    </w:p>
    <w:bookmarkEnd w:id="47"/>
    <w:bookmarkStart w:name="z45" w:id="48"/>
    <w:p>
      <w:pPr>
        <w:spacing w:after="0"/>
        <w:ind w:left="0"/>
        <w:jc w:val="both"/>
      </w:pPr>
      <w:r>
        <w:rPr>
          <w:rFonts w:ascii="Times New Roman"/>
          <w:b w:val="false"/>
          <w:i w:val="false"/>
          <w:color w:val="000000"/>
          <w:sz w:val="28"/>
        </w:rPr>
        <w:t>
      14.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48"/>
    <w:bookmarkStart w:name="z46" w:id="49"/>
    <w:p>
      <w:pPr>
        <w:spacing w:after="0"/>
        <w:ind w:left="0"/>
        <w:jc w:val="both"/>
      </w:pPr>
      <w:r>
        <w:rPr>
          <w:rFonts w:ascii="Times New Roman"/>
          <w:b w:val="false"/>
          <w:i w:val="false"/>
          <w:color w:val="000000"/>
          <w:sz w:val="28"/>
        </w:rPr>
        <w:t>
      15. В целях реализации механизма по формированию и использованию регионального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49"/>
    <w:bookmarkStart w:name="z89" w:id="50"/>
    <w:p>
      <w:pPr>
        <w:spacing w:after="0"/>
        <w:ind w:left="0"/>
        <w:jc w:val="both"/>
      </w:pPr>
      <w:r>
        <w:rPr>
          <w:rFonts w:ascii="Times New Roman"/>
          <w:b w:val="false"/>
          <w:i w:val="false"/>
          <w:color w:val="000000"/>
          <w:sz w:val="28"/>
        </w:rPr>
        <w:t>
      15-1.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15-1 в соответствии с постановлением акимата Костанайской области от 05.10.2023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5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Перечень</w:t>
      </w:r>
      <w:r>
        <w:rPr>
          <w:rFonts w:ascii="Times New Roman"/>
          <w:b w:val="false"/>
          <w:i w:val="false"/>
          <w:color w:val="000000"/>
          <w:sz w:val="28"/>
        </w:rPr>
        <w:t xml:space="preserve"> социально значимых продовольственных товаров,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 утвержденного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акимата Костанайской области от 05.10.2023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 w:id="52"/>
    <w:p>
      <w:pPr>
        <w:spacing w:after="0"/>
        <w:ind w:left="0"/>
        <w:jc w:val="both"/>
      </w:pPr>
      <w:r>
        <w:rPr>
          <w:rFonts w:ascii="Times New Roman"/>
          <w:b w:val="false"/>
          <w:i w:val="false"/>
          <w:color w:val="000000"/>
          <w:sz w:val="28"/>
        </w:rPr>
        <w:t xml:space="preserve">
      17.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органом государственной статистики области согласно Плану статистических работ в соответствии с пунктом 1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от 19 марта 2010 года "О государственной статистике".</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акимата Костанайской области от 15.12.2020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53"/>
    <w:p>
      <w:pPr>
        <w:spacing w:after="0"/>
        <w:ind w:left="0"/>
        <w:jc w:val="both"/>
      </w:pPr>
      <w:r>
        <w:rPr>
          <w:rFonts w:ascii="Times New Roman"/>
          <w:b w:val="false"/>
          <w:i w:val="false"/>
          <w:color w:val="000000"/>
          <w:sz w:val="28"/>
        </w:rPr>
        <w:t>
      18. Комиссия вносит акиму области рекомендации об утверждении перечня закупаемых продовольственных товаров и предельной торговой надбавки по ним.</w:t>
      </w:r>
    </w:p>
    <w:bookmarkEnd w:id="53"/>
    <w:bookmarkStart w:name="z50" w:id="54"/>
    <w:p>
      <w:pPr>
        <w:spacing w:after="0"/>
        <w:ind w:left="0"/>
        <w:jc w:val="both"/>
      </w:pPr>
      <w:r>
        <w:rPr>
          <w:rFonts w:ascii="Times New Roman"/>
          <w:b w:val="false"/>
          <w:i w:val="false"/>
          <w:color w:val="000000"/>
          <w:sz w:val="28"/>
        </w:rPr>
        <w:t>
      19. Местный исполнительный орган области на основании рекомендации Комиссии утверждает перечень закупаемых продовольственных товаров и предельную торговую надбавку.</w:t>
      </w:r>
    </w:p>
    <w:bookmarkEnd w:id="54"/>
    <w:bookmarkStart w:name="z51" w:id="55"/>
    <w:p>
      <w:pPr>
        <w:spacing w:after="0"/>
        <w:ind w:left="0"/>
        <w:jc w:val="both"/>
      </w:pPr>
      <w:r>
        <w:rPr>
          <w:rFonts w:ascii="Times New Roman"/>
          <w:b w:val="false"/>
          <w:i w:val="false"/>
          <w:color w:val="000000"/>
          <w:sz w:val="28"/>
        </w:rPr>
        <w:t>
      20.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акимата Костанайской области от 29.09.2022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56"/>
    <w:p>
      <w:pPr>
        <w:spacing w:after="0"/>
        <w:ind w:left="0"/>
        <w:jc w:val="both"/>
      </w:pPr>
      <w:r>
        <w:rPr>
          <w:rFonts w:ascii="Times New Roman"/>
          <w:b w:val="false"/>
          <w:i w:val="false"/>
          <w:color w:val="000000"/>
          <w:sz w:val="28"/>
        </w:rPr>
        <w:t>
      20-1. Социально значимые продовольственные товары, приобретаемые в региональные стабилизационные фонды продовольственных товаров, должны соответствовать требованиям технических регламентов.</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20-1 в соответствии с постановлением акимата Костанайской области от 04.02.2025 </w:t>
      </w:r>
      <w:r>
        <w:rPr>
          <w:rFonts w:ascii="Times New Roman"/>
          <w:b w:val="false"/>
          <w:i w:val="false"/>
          <w:color w:val="000000"/>
          <w:sz w:val="28"/>
        </w:rPr>
        <w:t>№ 27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3" w:id="57"/>
    <w:p>
      <w:pPr>
        <w:spacing w:after="0"/>
        <w:ind w:left="0"/>
        <w:jc w:val="both"/>
      </w:pPr>
      <w:r>
        <w:rPr>
          <w:rFonts w:ascii="Times New Roman"/>
          <w:b w:val="false"/>
          <w:i w:val="false"/>
          <w:color w:val="000000"/>
          <w:sz w:val="28"/>
        </w:rPr>
        <w:t>
      20-2. При приобретении социально значимых продовольственных товаров в региональные стабилизационные фонды продовольственных товаров специализированная организация проводит анализ финансовой устойчивости сельскохозяйственных товаропроизводителей, перерабатывающих предприятий, оптовых поставщиков (дистрибьюторов), специализирующихся на реализации продовольственных товаров.</w:t>
      </w:r>
    </w:p>
    <w:bookmarkEnd w:id="57"/>
    <w:bookmarkStart w:name="z14" w:id="58"/>
    <w:p>
      <w:pPr>
        <w:spacing w:after="0"/>
        <w:ind w:left="0"/>
        <w:jc w:val="both"/>
      </w:pPr>
      <w:r>
        <w:rPr>
          <w:rFonts w:ascii="Times New Roman"/>
          <w:b w:val="false"/>
          <w:i w:val="false"/>
          <w:color w:val="000000"/>
          <w:sz w:val="28"/>
        </w:rPr>
        <w:t>
      Сельскохозяйственный товаропроизводитель (перерабатывающее предприятие, оптовый поставщик (дистрибьютор), специализирующийся на реализации продовольственных товаров) признается финансово устойчивым, если он соответствует в совокупности по условиям по отсутствию просроченной задолжности по налогам и другим обязательным платежам в бюджет, обязательным пенсионным взносам в единый накопительный пенсионный фонд, а также по кредитам (займам), предоставленным банкам второго уровня, организациями, осуществляющими отдельные виды банковских операций, и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20-2 в соответствии с постановлением акимата Костанайской области от 04.02.2025 </w:t>
      </w:r>
      <w:r>
        <w:rPr>
          <w:rFonts w:ascii="Times New Roman"/>
          <w:b w:val="false"/>
          <w:i w:val="false"/>
          <w:color w:val="000000"/>
          <w:sz w:val="28"/>
        </w:rPr>
        <w:t>№ 27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постановлением акимата Костанайской области от 15.12.2020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59"/>
    <w:p>
      <w:pPr>
        <w:spacing w:after="0"/>
        <w:ind w:left="0"/>
        <w:jc w:val="both"/>
      </w:pPr>
      <w:r>
        <w:rPr>
          <w:rFonts w:ascii="Times New Roman"/>
          <w:b w:val="false"/>
          <w:i w:val="false"/>
          <w:color w:val="000000"/>
          <w:sz w:val="28"/>
        </w:rPr>
        <w:t>
      При этом ответственность за исполнение указанных договоров возлагается на специализированную организацию, заключившую соответствующие договоры.</w:t>
      </w:r>
    </w:p>
    <w:bookmarkEnd w:id="59"/>
    <w:bookmarkStart w:name="z54" w:id="60"/>
    <w:p>
      <w:pPr>
        <w:spacing w:after="0"/>
        <w:ind w:left="0"/>
        <w:jc w:val="both"/>
      </w:pPr>
      <w:r>
        <w:rPr>
          <w:rFonts w:ascii="Times New Roman"/>
          <w:b w:val="false"/>
          <w:i w:val="false"/>
          <w:color w:val="000000"/>
          <w:sz w:val="28"/>
        </w:rPr>
        <w:t xml:space="preserve">
      Заключение специализированной организацией фьючерсных и форвардных договоров закупа продовольственных товаров осуществляется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постановлением акимата Костанайской области от 15.02.2023 </w:t>
      </w:r>
      <w:r>
        <w:rPr>
          <w:rFonts w:ascii="Times New Roman"/>
          <w:b w:val="false"/>
          <w:i w:val="false"/>
          <w:color w:val="000000"/>
          <w:sz w:val="28"/>
        </w:rPr>
        <w:t>№ 67</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61"/>
    <w:p>
      <w:pPr>
        <w:spacing w:after="0"/>
        <w:ind w:left="0"/>
        <w:jc w:val="both"/>
      </w:pPr>
      <w:r>
        <w:rPr>
          <w:rFonts w:ascii="Times New Roman"/>
          <w:b w:val="false"/>
          <w:i w:val="false"/>
          <w:color w:val="000000"/>
          <w:sz w:val="28"/>
        </w:rPr>
        <w:t>
      23.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61"/>
    <w:bookmarkStart w:name="z80" w:id="62"/>
    <w:p>
      <w:pPr>
        <w:spacing w:after="0"/>
        <w:ind w:left="0"/>
        <w:jc w:val="both"/>
      </w:pPr>
      <w:r>
        <w:rPr>
          <w:rFonts w:ascii="Times New Roman"/>
          <w:b w:val="false"/>
          <w:i w:val="false"/>
          <w:color w:val="000000"/>
          <w:sz w:val="28"/>
        </w:rPr>
        <w:t>
      23-1.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23-1 в соответствии с постановлением акимата Костанайской области от 29.09.2022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3"/>
    <w:p>
      <w:pPr>
        <w:spacing w:after="0"/>
        <w:ind w:left="0"/>
        <w:jc w:val="both"/>
      </w:pPr>
      <w:r>
        <w:rPr>
          <w:rFonts w:ascii="Times New Roman"/>
          <w:b w:val="false"/>
          <w:i w:val="false"/>
          <w:color w:val="000000"/>
          <w:sz w:val="28"/>
        </w:rPr>
        <w:t>
      24.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63"/>
    <w:bookmarkStart w:name="z58" w:id="64"/>
    <w:p>
      <w:pPr>
        <w:spacing w:after="0"/>
        <w:ind w:left="0"/>
        <w:jc w:val="both"/>
      </w:pPr>
      <w:r>
        <w:rPr>
          <w:rFonts w:ascii="Times New Roman"/>
          <w:b w:val="false"/>
          <w:i w:val="false"/>
          <w:color w:val="000000"/>
          <w:sz w:val="28"/>
        </w:rPr>
        <w:t>
      25.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постановления акимата Костанайской области от 15.12.2020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5"/>
    <w:p>
      <w:pPr>
        <w:spacing w:after="0"/>
        <w:ind w:left="0"/>
        <w:jc w:val="both"/>
      </w:pPr>
      <w:r>
        <w:rPr>
          <w:rFonts w:ascii="Times New Roman"/>
          <w:b w:val="false"/>
          <w:i w:val="false"/>
          <w:color w:val="000000"/>
          <w:sz w:val="28"/>
        </w:rPr>
        <w:t>
      26.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65"/>
    <w:bookmarkStart w:name="z60" w:id="66"/>
    <w:p>
      <w:pPr>
        <w:spacing w:after="0"/>
        <w:ind w:left="0"/>
        <w:jc w:val="both"/>
      </w:pPr>
      <w:r>
        <w:rPr>
          <w:rFonts w:ascii="Times New Roman"/>
          <w:b w:val="false"/>
          <w:i w:val="false"/>
          <w:color w:val="000000"/>
          <w:sz w:val="28"/>
        </w:rPr>
        <w:t>
      27.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66"/>
    <w:bookmarkStart w:name="z61" w:id="67"/>
    <w:p>
      <w:pPr>
        <w:spacing w:after="0"/>
        <w:ind w:left="0"/>
        <w:jc w:val="both"/>
      </w:pPr>
      <w:r>
        <w:rPr>
          <w:rFonts w:ascii="Times New Roman"/>
          <w:b w:val="false"/>
          <w:i w:val="false"/>
          <w:color w:val="000000"/>
          <w:sz w:val="28"/>
        </w:rPr>
        <w:t>
      28.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67"/>
    <w:bookmarkStart w:name="z62" w:id="68"/>
    <w:p>
      <w:pPr>
        <w:spacing w:after="0"/>
        <w:ind w:left="0"/>
        <w:jc w:val="both"/>
      </w:pPr>
      <w:r>
        <w:rPr>
          <w:rFonts w:ascii="Times New Roman"/>
          <w:b w:val="false"/>
          <w:i w:val="false"/>
          <w:color w:val="000000"/>
          <w:sz w:val="28"/>
        </w:rPr>
        <w:t>
      29.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местным исполнительным органом области, и оговаривается в договоре о реализации, заключенном специализированной организацией с перерабатывающим предприятием.</w:t>
      </w:r>
    </w:p>
    <w:bookmarkEnd w:id="68"/>
    <w:bookmarkStart w:name="z63" w:id="69"/>
    <w:p>
      <w:pPr>
        <w:spacing w:after="0"/>
        <w:ind w:left="0"/>
        <w:jc w:val="both"/>
      </w:pPr>
      <w:r>
        <w:rPr>
          <w:rFonts w:ascii="Times New Roman"/>
          <w:b w:val="false"/>
          <w:i w:val="false"/>
          <w:color w:val="000000"/>
          <w:sz w:val="28"/>
        </w:rPr>
        <w:t>
      30. Местный исполнительный орган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местного исполнительного органа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акимата Костанайской области от 29.09.2022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70"/>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70"/>
    <w:bookmarkStart w:name="z65" w:id="71"/>
    <w:p>
      <w:pPr>
        <w:spacing w:after="0"/>
        <w:ind w:left="0"/>
        <w:jc w:val="both"/>
      </w:pPr>
      <w:r>
        <w:rPr>
          <w:rFonts w:ascii="Times New Roman"/>
          <w:b w:val="false"/>
          <w:i w:val="false"/>
          <w:color w:val="000000"/>
          <w:sz w:val="28"/>
        </w:rPr>
        <w:t>
      31. Местный исполнительный орган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акимата Костанайской области от 05.10.2023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2"/>
    <w:p>
      <w:pPr>
        <w:spacing w:after="0"/>
        <w:ind w:left="0"/>
        <w:jc w:val="both"/>
      </w:pPr>
      <w:r>
        <w:rPr>
          <w:rFonts w:ascii="Times New Roman"/>
          <w:b w:val="false"/>
          <w:i w:val="false"/>
          <w:color w:val="000000"/>
          <w:sz w:val="28"/>
        </w:rPr>
        <w:t>
      31-1.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31-1 в соответствии с постановлением акимата Костанайской области от 05.10.2023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акимата Костанайской области от 14.10.2024 </w:t>
      </w:r>
      <w:r>
        <w:rPr>
          <w:rFonts w:ascii="Times New Roman"/>
          <w:b w:val="false"/>
          <w:i w:val="false"/>
          <w:color w:val="000000"/>
          <w:sz w:val="28"/>
        </w:rPr>
        <w:t>№ 402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 w:id="73"/>
    <w:p>
      <w:pPr>
        <w:spacing w:after="0"/>
        <w:ind w:left="0"/>
        <w:jc w:val="both"/>
      </w:pPr>
      <w:r>
        <w:rPr>
          <w:rFonts w:ascii="Times New Roman"/>
          <w:b w:val="false"/>
          <w:i w:val="false"/>
          <w:color w:val="000000"/>
          <w:sz w:val="28"/>
        </w:rPr>
        <w:t>
      32.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акимата Костанайской области от 15.12.2020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74"/>
    <w:p>
      <w:pPr>
        <w:spacing w:after="0"/>
        <w:ind w:left="0"/>
        <w:jc w:val="both"/>
      </w:pPr>
      <w:r>
        <w:rPr>
          <w:rFonts w:ascii="Times New Roman"/>
          <w:b w:val="false"/>
          <w:i w:val="false"/>
          <w:color w:val="000000"/>
          <w:sz w:val="28"/>
        </w:rPr>
        <w:t>
      33. Субъект предпринимательства для выдачи займа определяется Комиссией.</w:t>
      </w:r>
    </w:p>
    <w:bookmarkEnd w:id="74"/>
    <w:bookmarkStart w:name="z16" w:id="75"/>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75"/>
    <w:bookmarkStart w:name="z17" w:id="76"/>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76"/>
    <w:bookmarkStart w:name="z18" w:id="77"/>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77"/>
    <w:bookmarkStart w:name="z19" w:id="78"/>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78"/>
    <w:bookmarkStart w:name="z20" w:id="79"/>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79"/>
    <w:bookmarkStart w:name="z21" w:id="80"/>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80"/>
    <w:bookmarkStart w:name="z22" w:id="81"/>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81"/>
    <w:bookmarkStart w:name="z23" w:id="82"/>
    <w:p>
      <w:pPr>
        <w:spacing w:after="0"/>
        <w:ind w:left="0"/>
        <w:jc w:val="both"/>
      </w:pPr>
      <w:r>
        <w:rPr>
          <w:rFonts w:ascii="Times New Roman"/>
          <w:b w:val="false"/>
          <w:i w:val="false"/>
          <w:color w:val="000000"/>
          <w:sz w:val="28"/>
        </w:rPr>
        <w:t xml:space="preserve">
      7) наличие обеспечения исполнения обязательств в соответствии с </w:t>
      </w:r>
      <w:r>
        <w:rPr>
          <w:rFonts w:ascii="Times New Roman"/>
          <w:b w:val="false"/>
          <w:i w:val="false"/>
          <w:color w:val="000000"/>
          <w:sz w:val="28"/>
        </w:rPr>
        <w:t>пунктом 36</w:t>
      </w:r>
      <w:r>
        <w:rPr>
          <w:rFonts w:ascii="Times New Roman"/>
          <w:b w:val="false"/>
          <w:i w:val="false"/>
          <w:color w:val="000000"/>
          <w:sz w:val="28"/>
        </w:rPr>
        <w:t xml:space="preserve"> Правил.</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акимата Костанайской области от 14.10.2024 </w:t>
      </w:r>
      <w:r>
        <w:rPr>
          <w:rFonts w:ascii="Times New Roman"/>
          <w:b w:val="false"/>
          <w:i w:val="false"/>
          <w:color w:val="000000"/>
          <w:sz w:val="28"/>
        </w:rPr>
        <w:t>№ 402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83"/>
    <w:p>
      <w:pPr>
        <w:spacing w:after="0"/>
        <w:ind w:left="0"/>
        <w:jc w:val="both"/>
      </w:pPr>
      <w:r>
        <w:rPr>
          <w:rFonts w:ascii="Times New Roman"/>
          <w:b w:val="false"/>
          <w:i w:val="false"/>
          <w:color w:val="000000"/>
          <w:sz w:val="28"/>
        </w:rPr>
        <w:t>
      34.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83"/>
    <w:bookmarkStart w:name="z69" w:id="84"/>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Основным критерием для выдачи займов субъектам предпринимательства является осуществление торгово-розничной деятельности по реализации социально значимых продовольственных товаров на территории области либо осуществление производства социально значимых продовольственных товаров на территории области.</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постановления акимата Костанайской области от 15.12.2020 </w:t>
      </w:r>
      <w:r>
        <w:rPr>
          <w:rFonts w:ascii="Times New Roman"/>
          <w:b w:val="false"/>
          <w:i w:val="false"/>
          <w:color w:val="000000"/>
          <w:sz w:val="28"/>
        </w:rPr>
        <w:t>№ 456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85"/>
    <w:p>
      <w:pPr>
        <w:spacing w:after="0"/>
        <w:ind w:left="0"/>
        <w:jc w:val="both"/>
      </w:pPr>
      <w:r>
        <w:rPr>
          <w:rFonts w:ascii="Times New Roman"/>
          <w:b w:val="false"/>
          <w:i w:val="false"/>
          <w:color w:val="000000"/>
          <w:sz w:val="28"/>
        </w:rPr>
        <w:t>
      36.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 Республики Казахстан.</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акимата Костанайской области от 29.09.2022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86"/>
    <w:p>
      <w:pPr>
        <w:spacing w:after="0"/>
        <w:ind w:left="0"/>
        <w:jc w:val="both"/>
      </w:pPr>
      <w:r>
        <w:rPr>
          <w:rFonts w:ascii="Times New Roman"/>
          <w:b w:val="false"/>
          <w:i w:val="false"/>
          <w:color w:val="000000"/>
          <w:sz w:val="28"/>
        </w:rPr>
        <w:t>
      37.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86"/>
    <w:bookmarkStart w:name="z91" w:id="87"/>
    <w:p>
      <w:pPr>
        <w:spacing w:after="0"/>
        <w:ind w:left="0"/>
        <w:jc w:val="both"/>
      </w:pPr>
      <w:r>
        <w:rPr>
          <w:rFonts w:ascii="Times New Roman"/>
          <w:b w:val="false"/>
          <w:i w:val="false"/>
          <w:color w:val="000000"/>
          <w:sz w:val="28"/>
        </w:rPr>
        <w:t>
      37-1.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87"/>
    <w:bookmarkStart w:name="z26" w:id="88"/>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дополнено пунктом 37-1 в соответствии с постановлением акимата Костанайской области от 14.10.2024 </w:t>
      </w:r>
      <w:r>
        <w:rPr>
          <w:rFonts w:ascii="Times New Roman"/>
          <w:b w:val="false"/>
          <w:i w:val="false"/>
          <w:color w:val="000000"/>
          <w:sz w:val="28"/>
        </w:rPr>
        <w:t>№ 402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постановлением акимата Костанайской области от 29.09.2022 </w:t>
      </w:r>
      <w:r>
        <w:rPr>
          <w:rFonts w:ascii="Times New Roman"/>
          <w:b w:val="false"/>
          <w:i w:val="false"/>
          <w:color w:val="000000"/>
          <w:sz w:val="28"/>
        </w:rPr>
        <w:t>№ 427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89"/>
    <w:p>
      <w:pPr>
        <w:spacing w:after="0"/>
        <w:ind w:left="0"/>
        <w:jc w:val="both"/>
      </w:pPr>
      <w:r>
        <w:rPr>
          <w:rFonts w:ascii="Times New Roman"/>
          <w:b w:val="false"/>
          <w:i w:val="false"/>
          <w:color w:val="000000"/>
          <w:sz w:val="28"/>
        </w:rPr>
        <w:t>
      39. Займ не предоставляется на рефинансирование просроченной задолженности.</w:t>
      </w:r>
    </w:p>
    <w:bookmarkEnd w:id="89"/>
    <w:bookmarkStart w:name="z76" w:id="90"/>
    <w:p>
      <w:pPr>
        <w:spacing w:after="0"/>
        <w:ind w:left="0"/>
        <w:jc w:val="both"/>
      </w:pPr>
      <w:r>
        <w:rPr>
          <w:rFonts w:ascii="Times New Roman"/>
          <w:b w:val="false"/>
          <w:i w:val="false"/>
          <w:color w:val="000000"/>
          <w:sz w:val="28"/>
        </w:rPr>
        <w:t>
      40. Займ предоставляется только в национальной валюте.</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