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0775" w14:textId="fac0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29 ноября 2019 года № 2610. Зарегистрировано Департаментом юстиции Костанайской области 29 ноября 2019 года № 8801.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"Олжа Агротехмаш"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"АБЗ 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