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d559" w14:textId="371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1 апреля 2016 года № 12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декабря 2019 года № 428. Зарегистрировано Департаментом юстиции Костанайской области 27 декабря 2019 года № 8844. Утратило силу - решением маслихата города Костаная Костанайской области от 21 июля 2020 года № 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Костаная Костанайской области от 21.07.2020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6321, опубликовано 31 мая 2016 года в газете "Наш Костанай")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 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места проведения собраний и митингов, дополнить строкой, порядковым номером 3,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9568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по улице Текстильщиков в границах проспекта Кобыланды батыра и улицы Каирбекова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