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b97b9" w14:textId="79b97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акционерному обществу "Казахтелеком"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Аркалыка Костанайской области от 29 мая 2019 года № 207. Зарегистрировано Департаментом юстиции Костанайской области 30 мая 2019 года № 8492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города Аркалыка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публичный сервитут для использования земельных участков в целях прокладки и эксплуатации волоконно-оптической линии связи на территории города Аркалыка общей площадью 6,2065 гектаров.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Аркалыка"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 – ресурсе акимата города Аркалыка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Аркалыка.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