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4b67" w14:textId="df64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8 февраля 2019 года № 47. Зарегистрировано Департаментом юстиции Костанайской области 14 февраля 2019 года № 8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Лисаковск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Лисаковска на 2019 год, финансируемых за счет средств мест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"Дельфинчик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"Ивушк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"Мұрагер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"Балапан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"Улыбк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"НұрлыЖол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"Болашақ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лақай" на 180 м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расногорская основная школ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