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9d81" w14:textId="a0f9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сентября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26 декабря 2019 года № 371. Зарегистрировано Департаментом юстиции Костанайской области 30 декабря 2019 года № 8848. Утратило силу решением маслихата города Лисаковска Костанайской области от 19 августа 2020 года № 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октября 2013 года в газете "Лисаковская новь", зарегистрировано в Реестре государственной регистрации нормативных правовых актов за № 4221)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Лисаковского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