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4f05" w14:textId="75a4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31 декабря 2019 года № 276. Зарегистрировано Департаментом юстиции Костанайской области 31 декабря 2019 года № 8864.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Алтынсаринского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4659517,2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662845,0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6253,0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1296,0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3989123,2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5072834,0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42376,3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70188,3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27812,0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72112,0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- 527805,1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527805,1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Алтынсаринского района Костанайской области от 11.11.2020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объемы субвенций, передаваемых из областного бюджета в районный бюджет в сумме 1537426,0 тысяч тенге.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бюджетам сельских округов и сел: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бюджетных субвенций, передаваемых из районного бюджета бюджетам сельских округов и сел на 2020 год в сумме 208792,0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Убаганский – 79171,0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45004,0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22355,0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6576,0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11915,0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11868,0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8467,0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13218,0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10218,0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бюджетных субвенций, передаваемых из районного бюджета бюджетам сельских округов и сел на 2021 год в сумме 208792,0 тысячи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Убаганский – 79171,0 тысяча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45004,0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22355,0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6576,0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11915,0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11868,0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8467,0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13218,0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10218,0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бюджетных субвенций, передаваемых из районного бюджета бюджетам сельских округов и сел на 2022 год в сумме 208792,0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Убаганский – 79171,0 тысяча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Мариям Хәкімжановой – 45004,0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Большечураковский сельский округ – 22355,0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Димитровский сельский округ – 6576,0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Омара Шипина – 11915,0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Ильяса Омарова – 11868,0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Новоалексеевка – 8467,0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Красный Кордон – 13218,0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Свердловка – 10218,0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Алтынсаринского района на 2020 год в сумме 3000,0 тысяч тенге.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Алтынсаринского района Костанайской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Нацианального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 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 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