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d94a" w14:textId="c58d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4 июня 2018 года № 59 "Об определении перечня должностей специалистов в области здравоохранения,социального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 августа 2019 года № 126. Зарегистрировано Департаментом юстиции Костанайской области 2 августа 2019 года № 8613. Утратило силу постановлением акимата Амангельдинского района Костанайской области от 11 мая 2021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11.05.2021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Амангельдинского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Амангельдинского района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4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7845)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сфере здравоохранения" дополнить подпунктом 16)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cестра/брат медицинская(ий) расширенной практики.";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сфере социального обеспечения"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социальный работник по уходу за детьми-инвалидами и инвалидами старше 18 лет с психоневрологическими заболеваниями.";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сфере образования"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(центра));";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сфере образования"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сфере культуры" дополнить подпунктом 17)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учителя казахского, русского, английского языков.".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бюджетного планирования акимата Амангельдинского района"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