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eeeb" w14:textId="259e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Денисовского района от 20 сентября 2013 года № 57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19 июля 2019 года № 48. Зарегистрировано Департаментом юстиции Костанайской области 25 июля 2019 года № 8599. Утратило силу решением маслихата Денисовского района Костанайской области от 16 сентября 2020 года № 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16.09.2020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Денисовского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20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15 ноября 2013 года в газете "Наше время", зарегистрировано в Реестре государственной регистрации нормативных правовых актов за № 4251)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участникам и инвалидам Великой Отечественной войны, ко Дню Победы в Великой Отечественной войне, без учета доходов, в размере 300 000 (триста тысяч) тенге;".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9 мая 2019 года.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