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ac80" w14:textId="d59a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2018 года № 254 "О районном бюджете Житикаринского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12 апреля 2019 года № 296. Зарегистрировано Департаментом юстиции Костанайской области 17 апреля 2019 года № 8359.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Житикаринского района на 2019-2021 годы"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8204)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4997369,7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2031918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4281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15962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2945208,7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5068367,3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-43560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47348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-27437,6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27437,6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Житикаринского района на 2019 год в сумме 35108 тысяч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Учесть, что в районном бюджете на 2019 год предусмотрено распределение трансфертов органам местного самоуправления между селами и сельскими округами в сумме 3000,1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4997369,7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5068367,3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сел, сельских округов Житикаринского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Большевистский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Аккарга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Милютинка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Муктиколь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Чайковское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Пригородное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Забеловка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Ырсай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 и сельскими округами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сел и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Аккарга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Большевистский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Милютинка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Муктиколь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Ырсай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Чайковское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