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a3c4" w14:textId="322a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16 сентября 2013 года № 157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11 июня 2019 года № 311. Зарегистрировано Департаментом юстиции Костанайской области 14 июня 2019 года № 8530. Утратило силу решением маслихата Житикаринского района Костанайской области от 4 сентября 2020 года № 438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16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октября 2013 года в газете "Житикаринские новости", зарегистрировано в Реестре государственной регистрации нормативных правовых актов за № 4245)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ко дню Победы в Великой Отечественной войне, без учета доходов, в размере 300 000 (триста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