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a3c4" w14:textId="322a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июня 2019 года № 311. Зарегистрировано Департаментом юстиции Костанайской области 14 июня 2019 года № 8530. Утратило силу решением маслихата Житикаринского района Костанайской области от 4 сентября 2020 года № 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октября 2013 года в газете "Житикаринские новости", зарегистрировано в Реестре государственной регистрации нормативных правовых актов за № 4245)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300 000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