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b860" w14:textId="7bf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сентября 2019 года № 332. Зарегистрировано Департаментом юстиции Костанайской области 3 октября 2019 года № 8681.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6380869,6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2225438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38761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17962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4098708,6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6461867,2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-47348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-33649,6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33649,6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2019 год в сумме 31681 тысяча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128674 тысячи тенге – реконструкция сетей водоснабжения села Забеловка Житикаринского района;";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37715 тысяч тенге – на приобретение основных средств, спортивной экипировки и спортивного инвентаря для проведения ежегодной областной спартакиады "Тын - Целина 2019";";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