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56ae" w14:textId="4665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254 "О районном бюджете Житикаринского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ноября 2019 года № 342. Зарегистрировано Департаментом юстиции Костанайской области 13 ноября 2019 года № 8747.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Житикаринского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6408526,2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2269372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37927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19862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4081365,2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6489523,8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-47348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47348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-33649,6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33649,6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2019 год в сумме 60425,2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7), 10)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36999 тысяч тенге – на развитие рынка труда;";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6703 тысячи тенге – на внедрение консультантов по социальной работе и ассистентов в центрах занятости населения;";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18), 20) изложить в новой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204000 тысяч тенге – на средний ремонт автомобильной дороги районного значения KP-JТ-3 "Подъезд к селу Тохтарово", 0-22 километр, с ремонтом искусственных сооружений;";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11707,8 тысяч тенге - на строительство сетей водоснабжения села Чайковское Житикаринского района.";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 сельских округов Житикаринского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