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436f" w14:textId="e444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212 "О районном бюджете Камыстинского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15 августа 2019 года № 268. Зарегистрировано Департаментом юстиции Костанайской области 19 августа 2019 года № 8630.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Камыстинского районного маслихата "О районном бюджете Камыстинского района на 2019-2021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4 081 830,3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754 820,0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6 696,0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30 896,0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3 289 418,3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4 106 563,0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6 405,0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18 937,0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12 532,0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17 325,7 тысяч тенге, в том числе приобретение финансовых активов – 17 325,7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- 48 463,4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48 463,4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