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ec2b" w14:textId="a7f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августа 2016 года № 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10 октября 2019 года № 276. Зарегистрировано Департаментом юстиции Костанайской области 17 октября 2019 года № 8710. Утратило силу решением маслихата Камыстинского района Костанайской области от 2 сентября 2020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сентября 2016 года в информационно-правовой системе "Әділет", зарегистрировано в Реестре государственной регистрации нормативных правовых актов за № 6607)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