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1426" w14:textId="7741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13 июня 2019 года № 65. Зарегистрировано Департаментом юстиции Костанайской области 18 июня 2019 года № 8535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земельные участки общей площадью 5,9318 гектаров, расположенные на территории Карабалыкского района,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Карабалыкского района по земельным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