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f64d" w14:textId="e9ff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Карасуского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19 марта 2019 года № 310. Зарегистрировано Департаментом юстиции Костанайской области 26 марта 2019 года № 8308.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постановлением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Карасуского района, подъемного пособия и социальной поддержки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