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d22a" w14:textId="5d0d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июля 2019 года № 131. Зарегистрировано Департаментом юстиции Костанайской области 19 июля 2019 года № 8593. Утратило силу постановлением акимата Карасуского района Костанайской области от 17 марта 2020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2019-2020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2019-2020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