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e51c" w14:textId="483e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августа 2016 года № 51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июня 2019 года № 409. Зарегистрировано Департаментом юстиции Костанайской области 11 июня 2019 года № 8518. Утратило силу решением маслихата Костанайского района Костанайской области от 13 апреля 2020 года № 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сентября 2016 года в газете "Арна", зарегистрировано в Реестре государственной регистрации нормативных правовых актов за № 6610)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участникам и инвалидам Великой Отечественной войны, ко Дню Победы в Великой Отечественной войне, без учета доходов, в размере 300000 (триста тысяч) тенге;".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