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7ebd" w14:textId="a607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"Транстелеком"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19 июня 2019 года № 426. Зарегистрировано Департаментом юстиции Костанайской области 20 июня 2019 года № 8551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Костанайского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на земельных участках, общей площадью 15,32 гектар, расположенных на территории Костанайского района,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