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e849" w14:textId="f0d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августа 2016 года № 51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декабря 2019 года № 461. Зарегистрировано Департаментом юстиции Костанайской области 8 января 2020 года № 8867. Утратило силу решением маслихата Костанайского района Костанайской области от 13 апреля 2020 года № 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сентября 2016 года в газете "Арна", зарегистрировано в Реестре государственной регистрации нормативных правовых актов под № 6610)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- 9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документов:";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приложениям 2, 3 к Типовым правилам и направляет их в уполномоченный орган или акиму сельского округа.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 в течении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предоставляет полный пакет документов на рассмотрение специальной комиссии.";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18 и 19 настоящих Правил, уполномоченный орган принимает решение об оказании либо отказе в оказании социальной помощи в течении двадцати рабочих дней со дня принятия документов от заявителя или акима сельского округа.".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