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b046" w14:textId="9abb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веденского сельского округа Мендыкаринского района Костанайской области от 22 июля 2019 года № 1. Зарегистрировано Департаментом юстиции Костанайской области 26 июля 2019 года № 8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сполняющий обязанности акима Введе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и эксплуатации волоконно-оптической линии связи, расположенный на территории Введенского сельского округа Мендыкаринского района общей площадью 2,5372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Введенского сельского округ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Введ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Чуд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