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3d7" w14:textId="882c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апреля 2019 года № 279. Зарегистрировано Департаментом юстиции Костанайской области 2 мая 2019 года № 8391. Утратило силу решением маслихата Наурзумского района Костанайской области от 3 апреля 2020 года № 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мая 2016 года в газете "Науырзым тынысы", зарегистрировано в Реестре государственной регистрации нормативных правовых актов № 6311).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