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13e6" w14:textId="cad1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Тарановского района от 16 ноября 2018 года № 6 "Об образовании избирательных участков на территории Тарановского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Тарановского района Костанайской области от 4 марта 2019 года № 5. Зарегистрировано Департаментом юстиции Костанайской области 5 марта 2019 года № 8282. Утратило силу решением акима района Беимбета Майлина Костанайской области от 5 марта 2020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района Беимбета Майлина Костанайской области от 05.03.2020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совместными постановлением акимата Костанайской области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Костанайской области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некоторых административно-территориальных единиц Тарановского района Костанайской области" (зарегистрировано в Реестре государственной регистрации нормативных правовых актов под № 8174), по согласованию с районной территориальной избирательной комиссией аким Тарановского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района "Об образовании избирательных участков на территории Тарановского района" от 16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ноября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8101)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избирательные участки № 711, 712 внести следующие изменения: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"Тарановское" заменить словами "Әйет";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№ 708, 730, 735, 737 изложить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708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Коржынколь и Павловка.";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730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Увальное.";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735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Журавлевка и Красносельское.";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737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Майское и Приреченское.".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Тарановского района" в установленном законодательством Республики Казахстан порядке обеспечить: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Тарановского района после его официального опубликования.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