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076d" w14:textId="2ac0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27 декабря 2018 года № 241 "О бюджетах сельских округов, поселка Тобол Тарановского района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10 апреля 2019 года № 268. Зарегистрировано Департаментом юстиции Костанайской области 16 апреля 2019 года № 8356.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 бюджетах сельских округов, поселка Тобол Тарановского района на 2019-2021 годы" от 27 декабря 2018 года </w:t>
      </w:r>
      <w:r>
        <w:rPr>
          <w:rFonts w:ascii="Times New Roman"/>
          <w:b w:val="false"/>
          <w:i w:val="false"/>
          <w:color w:val="000000"/>
          <w:sz w:val="28"/>
        </w:rPr>
        <w:t>№ 241</w:t>
      </w:r>
      <w:r>
        <w:rPr>
          <w:rFonts w:ascii="Times New Roman"/>
          <w:b w:val="false"/>
          <w:i w:val="false"/>
          <w:color w:val="000000"/>
          <w:sz w:val="28"/>
        </w:rPr>
        <w:t xml:space="preserve"> (опубликовано 9 января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8229)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Асенкритовского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17522,0 тысяч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8302,0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 0,0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9220,0 тысяч тенге;</w:t>
      </w:r>
    </w:p>
    <w:bookmarkEnd w:id="7"/>
    <w:bookmarkStart w:name="z13" w:id="8"/>
    <w:p>
      <w:pPr>
        <w:spacing w:after="0"/>
        <w:ind w:left="0"/>
        <w:jc w:val="both"/>
      </w:pPr>
      <w:r>
        <w:rPr>
          <w:rFonts w:ascii="Times New Roman"/>
          <w:b w:val="false"/>
          <w:i w:val="false"/>
          <w:color w:val="000000"/>
          <w:sz w:val="28"/>
        </w:rPr>
        <w:t>
      2) затраты – 21920,8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5) дефицит (профицит) бюджета – -4398,8 тысяч тенге;</w:t>
      </w:r>
    </w:p>
    <w:bookmarkEnd w:id="13"/>
    <w:bookmarkStart w:name="z19" w:id="14"/>
    <w:p>
      <w:pPr>
        <w:spacing w:after="0"/>
        <w:ind w:left="0"/>
        <w:jc w:val="both"/>
      </w:pPr>
      <w:r>
        <w:rPr>
          <w:rFonts w:ascii="Times New Roman"/>
          <w:b w:val="false"/>
          <w:i w:val="false"/>
          <w:color w:val="000000"/>
          <w:sz w:val="28"/>
        </w:rPr>
        <w:t>
      6) финансирование дефицита (использование профицита) бюджета – 4398,8 тысяч тенге.";</w:t>
      </w:r>
    </w:p>
    <w:bookmarkEnd w:id="14"/>
    <w:bookmarkStart w:name="z20" w:id="15"/>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2-1</w:t>
      </w:r>
      <w:r>
        <w:rPr>
          <w:rFonts w:ascii="Times New Roman"/>
          <w:b w:val="false"/>
          <w:i w:val="false"/>
          <w:color w:val="000000"/>
          <w:sz w:val="28"/>
        </w:rPr>
        <w:t xml:space="preserve"> следующего содержания:</w:t>
      </w:r>
    </w:p>
    <w:bookmarkEnd w:id="15"/>
    <w:bookmarkStart w:name="z21" w:id="16"/>
    <w:p>
      <w:pPr>
        <w:spacing w:after="0"/>
        <w:ind w:left="0"/>
        <w:jc w:val="both"/>
      </w:pPr>
      <w:r>
        <w:rPr>
          <w:rFonts w:ascii="Times New Roman"/>
          <w:b w:val="false"/>
          <w:i w:val="false"/>
          <w:color w:val="000000"/>
          <w:sz w:val="28"/>
        </w:rPr>
        <w:t>
      "2-1. Учесть, что в бюджете Асенкритовского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p>
    <w:bookmarkStart w:name="z23" w:id="17"/>
    <w:p>
      <w:pPr>
        <w:spacing w:after="0"/>
        <w:ind w:left="0"/>
        <w:jc w:val="both"/>
      </w:pPr>
      <w:r>
        <w:rPr>
          <w:rFonts w:ascii="Times New Roman"/>
          <w:b w:val="false"/>
          <w:i w:val="false"/>
          <w:color w:val="000000"/>
          <w:sz w:val="28"/>
        </w:rPr>
        <w:t xml:space="preserve">
      "3. Утвердить бюджет Майского сельского округа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7"/>
    <w:bookmarkStart w:name="z24" w:id="18"/>
    <w:p>
      <w:pPr>
        <w:spacing w:after="0"/>
        <w:ind w:left="0"/>
        <w:jc w:val="both"/>
      </w:pPr>
      <w:r>
        <w:rPr>
          <w:rFonts w:ascii="Times New Roman"/>
          <w:b w:val="false"/>
          <w:i w:val="false"/>
          <w:color w:val="000000"/>
          <w:sz w:val="28"/>
        </w:rPr>
        <w:t>
      1) доходы – 53273,0 тысяч тенге, в том числе по:</w:t>
      </w:r>
    </w:p>
    <w:bookmarkEnd w:id="18"/>
    <w:bookmarkStart w:name="z25" w:id="19"/>
    <w:p>
      <w:pPr>
        <w:spacing w:after="0"/>
        <w:ind w:left="0"/>
        <w:jc w:val="both"/>
      </w:pPr>
      <w:r>
        <w:rPr>
          <w:rFonts w:ascii="Times New Roman"/>
          <w:b w:val="false"/>
          <w:i w:val="false"/>
          <w:color w:val="000000"/>
          <w:sz w:val="28"/>
        </w:rPr>
        <w:t>
      налоговым поступлениям – 9562,0 тысяч тенге;</w:t>
      </w:r>
    </w:p>
    <w:bookmarkEnd w:id="19"/>
    <w:bookmarkStart w:name="z26" w:id="20"/>
    <w:p>
      <w:pPr>
        <w:spacing w:after="0"/>
        <w:ind w:left="0"/>
        <w:jc w:val="both"/>
      </w:pPr>
      <w:r>
        <w:rPr>
          <w:rFonts w:ascii="Times New Roman"/>
          <w:b w:val="false"/>
          <w:i w:val="false"/>
          <w:color w:val="000000"/>
          <w:sz w:val="28"/>
        </w:rPr>
        <w:t>
      неналоговым поступлениям – 0,0 тысяч тенге;</w:t>
      </w:r>
    </w:p>
    <w:bookmarkEnd w:id="20"/>
    <w:bookmarkStart w:name="z27" w:id="21"/>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21"/>
    <w:bookmarkStart w:name="z28" w:id="22"/>
    <w:p>
      <w:pPr>
        <w:spacing w:after="0"/>
        <w:ind w:left="0"/>
        <w:jc w:val="both"/>
      </w:pPr>
      <w:r>
        <w:rPr>
          <w:rFonts w:ascii="Times New Roman"/>
          <w:b w:val="false"/>
          <w:i w:val="false"/>
          <w:color w:val="000000"/>
          <w:sz w:val="28"/>
        </w:rPr>
        <w:t>
      поступлениям трансфертов – 43711,0 тысяч тенге;</w:t>
      </w:r>
    </w:p>
    <w:bookmarkEnd w:id="22"/>
    <w:bookmarkStart w:name="z29" w:id="23"/>
    <w:p>
      <w:pPr>
        <w:spacing w:after="0"/>
        <w:ind w:left="0"/>
        <w:jc w:val="both"/>
      </w:pPr>
      <w:r>
        <w:rPr>
          <w:rFonts w:ascii="Times New Roman"/>
          <w:b w:val="false"/>
          <w:i w:val="false"/>
          <w:color w:val="000000"/>
          <w:sz w:val="28"/>
        </w:rPr>
        <w:t>
      2) затраты – 56670,6 тысяч тенге;</w:t>
      </w:r>
    </w:p>
    <w:bookmarkEnd w:id="23"/>
    <w:bookmarkStart w:name="z30" w:id="24"/>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24"/>
    <w:bookmarkStart w:name="z31" w:id="25"/>
    <w:p>
      <w:pPr>
        <w:spacing w:after="0"/>
        <w:ind w:left="0"/>
        <w:jc w:val="both"/>
      </w:pPr>
      <w:r>
        <w:rPr>
          <w:rFonts w:ascii="Times New Roman"/>
          <w:b w:val="false"/>
          <w:i w:val="false"/>
          <w:color w:val="000000"/>
          <w:sz w:val="28"/>
        </w:rPr>
        <w:t>
      бюджетные кредиты – 0,0 тысяч тенге;</w:t>
      </w:r>
    </w:p>
    <w:bookmarkEnd w:id="25"/>
    <w:bookmarkStart w:name="z32" w:id="26"/>
    <w:p>
      <w:pPr>
        <w:spacing w:after="0"/>
        <w:ind w:left="0"/>
        <w:jc w:val="both"/>
      </w:pPr>
      <w:r>
        <w:rPr>
          <w:rFonts w:ascii="Times New Roman"/>
          <w:b w:val="false"/>
          <w:i w:val="false"/>
          <w:color w:val="000000"/>
          <w:sz w:val="28"/>
        </w:rPr>
        <w:t>
      погашение бюджетных кредитов – 0,0 тысяч тенге;</w:t>
      </w:r>
    </w:p>
    <w:bookmarkEnd w:id="26"/>
    <w:bookmarkStart w:name="z33" w:id="27"/>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27"/>
    <w:bookmarkStart w:name="z34" w:id="28"/>
    <w:p>
      <w:pPr>
        <w:spacing w:after="0"/>
        <w:ind w:left="0"/>
        <w:jc w:val="both"/>
      </w:pPr>
      <w:r>
        <w:rPr>
          <w:rFonts w:ascii="Times New Roman"/>
          <w:b w:val="false"/>
          <w:i w:val="false"/>
          <w:color w:val="000000"/>
          <w:sz w:val="28"/>
        </w:rPr>
        <w:t>
      5) дефицит (профицит) бюджета – -3397,6 тысяч тенге;</w:t>
      </w:r>
    </w:p>
    <w:bookmarkEnd w:id="28"/>
    <w:bookmarkStart w:name="z35" w:id="29"/>
    <w:p>
      <w:pPr>
        <w:spacing w:after="0"/>
        <w:ind w:left="0"/>
        <w:jc w:val="both"/>
      </w:pPr>
      <w:r>
        <w:rPr>
          <w:rFonts w:ascii="Times New Roman"/>
          <w:b w:val="false"/>
          <w:i w:val="false"/>
          <w:color w:val="000000"/>
          <w:sz w:val="28"/>
        </w:rPr>
        <w:t>
      6) финансирование дефицита (использование профицита) бюджета – 3397,6 тысяч тенге.";</w:t>
      </w:r>
    </w:p>
    <w:bookmarkEnd w:id="29"/>
    <w:bookmarkStart w:name="z36" w:id="30"/>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4-1</w:t>
      </w:r>
      <w:r>
        <w:rPr>
          <w:rFonts w:ascii="Times New Roman"/>
          <w:b w:val="false"/>
          <w:i w:val="false"/>
          <w:color w:val="000000"/>
          <w:sz w:val="28"/>
        </w:rPr>
        <w:t xml:space="preserve"> следующего содержания:</w:t>
      </w:r>
    </w:p>
    <w:bookmarkEnd w:id="30"/>
    <w:bookmarkStart w:name="z37" w:id="31"/>
    <w:p>
      <w:pPr>
        <w:spacing w:after="0"/>
        <w:ind w:left="0"/>
        <w:jc w:val="both"/>
      </w:pPr>
      <w:r>
        <w:rPr>
          <w:rFonts w:ascii="Times New Roman"/>
          <w:b w:val="false"/>
          <w:i w:val="false"/>
          <w:color w:val="000000"/>
          <w:sz w:val="28"/>
        </w:rPr>
        <w:t>
      "4-1. Учесть, что в бюджете Майского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указанного решения изложить в новой редакции:</w:t>
      </w:r>
    </w:p>
    <w:bookmarkStart w:name="z39" w:id="32"/>
    <w:p>
      <w:pPr>
        <w:spacing w:after="0"/>
        <w:ind w:left="0"/>
        <w:jc w:val="both"/>
      </w:pPr>
      <w:r>
        <w:rPr>
          <w:rFonts w:ascii="Times New Roman"/>
          <w:b w:val="false"/>
          <w:i w:val="false"/>
          <w:color w:val="000000"/>
          <w:sz w:val="28"/>
        </w:rPr>
        <w:t xml:space="preserve">
      "5. Утвердить бюджет Новоильиновского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32"/>
    <w:bookmarkStart w:name="z40" w:id="33"/>
    <w:p>
      <w:pPr>
        <w:spacing w:after="0"/>
        <w:ind w:left="0"/>
        <w:jc w:val="both"/>
      </w:pPr>
      <w:r>
        <w:rPr>
          <w:rFonts w:ascii="Times New Roman"/>
          <w:b w:val="false"/>
          <w:i w:val="false"/>
          <w:color w:val="000000"/>
          <w:sz w:val="28"/>
        </w:rPr>
        <w:t>
      1) доходы – 20092,0 тысяч тенге, в том числе по:</w:t>
      </w:r>
    </w:p>
    <w:bookmarkEnd w:id="33"/>
    <w:bookmarkStart w:name="z41" w:id="34"/>
    <w:p>
      <w:pPr>
        <w:spacing w:after="0"/>
        <w:ind w:left="0"/>
        <w:jc w:val="both"/>
      </w:pPr>
      <w:r>
        <w:rPr>
          <w:rFonts w:ascii="Times New Roman"/>
          <w:b w:val="false"/>
          <w:i w:val="false"/>
          <w:color w:val="000000"/>
          <w:sz w:val="28"/>
        </w:rPr>
        <w:t>
      налоговым поступлениям – 7358,0 тысяч тенге;</w:t>
      </w:r>
    </w:p>
    <w:bookmarkEnd w:id="34"/>
    <w:bookmarkStart w:name="z42" w:id="35"/>
    <w:p>
      <w:pPr>
        <w:spacing w:after="0"/>
        <w:ind w:left="0"/>
        <w:jc w:val="both"/>
      </w:pPr>
      <w:r>
        <w:rPr>
          <w:rFonts w:ascii="Times New Roman"/>
          <w:b w:val="false"/>
          <w:i w:val="false"/>
          <w:color w:val="000000"/>
          <w:sz w:val="28"/>
        </w:rPr>
        <w:t>
      неналоговым поступлениям – 0,0 тысяч тенге;</w:t>
      </w:r>
    </w:p>
    <w:bookmarkEnd w:id="35"/>
    <w:bookmarkStart w:name="z43" w:id="36"/>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36"/>
    <w:bookmarkStart w:name="z44" w:id="37"/>
    <w:p>
      <w:pPr>
        <w:spacing w:after="0"/>
        <w:ind w:left="0"/>
        <w:jc w:val="both"/>
      </w:pPr>
      <w:r>
        <w:rPr>
          <w:rFonts w:ascii="Times New Roman"/>
          <w:b w:val="false"/>
          <w:i w:val="false"/>
          <w:color w:val="000000"/>
          <w:sz w:val="28"/>
        </w:rPr>
        <w:t>
      поступлениям трансфертов – 12734,0 тысяч тенге;</w:t>
      </w:r>
    </w:p>
    <w:bookmarkEnd w:id="37"/>
    <w:bookmarkStart w:name="z45" w:id="38"/>
    <w:p>
      <w:pPr>
        <w:spacing w:after="0"/>
        <w:ind w:left="0"/>
        <w:jc w:val="both"/>
      </w:pPr>
      <w:r>
        <w:rPr>
          <w:rFonts w:ascii="Times New Roman"/>
          <w:b w:val="false"/>
          <w:i w:val="false"/>
          <w:color w:val="000000"/>
          <w:sz w:val="28"/>
        </w:rPr>
        <w:t>
      2) затраты – 22048,2 тысяч тенге;</w:t>
      </w:r>
    </w:p>
    <w:bookmarkEnd w:id="38"/>
    <w:bookmarkStart w:name="z46" w:id="39"/>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39"/>
    <w:bookmarkStart w:name="z47" w:id="40"/>
    <w:p>
      <w:pPr>
        <w:spacing w:after="0"/>
        <w:ind w:left="0"/>
        <w:jc w:val="both"/>
      </w:pPr>
      <w:r>
        <w:rPr>
          <w:rFonts w:ascii="Times New Roman"/>
          <w:b w:val="false"/>
          <w:i w:val="false"/>
          <w:color w:val="000000"/>
          <w:sz w:val="28"/>
        </w:rPr>
        <w:t>
      бюджетные кредиты – 0,0 тысяч тенге;</w:t>
      </w:r>
    </w:p>
    <w:bookmarkEnd w:id="40"/>
    <w:bookmarkStart w:name="z48" w:id="41"/>
    <w:p>
      <w:pPr>
        <w:spacing w:after="0"/>
        <w:ind w:left="0"/>
        <w:jc w:val="both"/>
      </w:pPr>
      <w:r>
        <w:rPr>
          <w:rFonts w:ascii="Times New Roman"/>
          <w:b w:val="false"/>
          <w:i w:val="false"/>
          <w:color w:val="000000"/>
          <w:sz w:val="28"/>
        </w:rPr>
        <w:t>
      погашение бюджетных кредитов – 0,0 тысяч тенге;</w:t>
      </w:r>
    </w:p>
    <w:bookmarkEnd w:id="41"/>
    <w:bookmarkStart w:name="z49" w:id="4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42"/>
    <w:bookmarkStart w:name="z50" w:id="43"/>
    <w:p>
      <w:pPr>
        <w:spacing w:after="0"/>
        <w:ind w:left="0"/>
        <w:jc w:val="both"/>
      </w:pPr>
      <w:r>
        <w:rPr>
          <w:rFonts w:ascii="Times New Roman"/>
          <w:b w:val="false"/>
          <w:i w:val="false"/>
          <w:color w:val="000000"/>
          <w:sz w:val="28"/>
        </w:rPr>
        <w:t>
      5) дефицит (профицит) бюджета – -1956,2 тысяч тенге;</w:t>
      </w:r>
    </w:p>
    <w:bookmarkEnd w:id="43"/>
    <w:bookmarkStart w:name="z51" w:id="44"/>
    <w:p>
      <w:pPr>
        <w:spacing w:after="0"/>
        <w:ind w:left="0"/>
        <w:jc w:val="both"/>
      </w:pPr>
      <w:r>
        <w:rPr>
          <w:rFonts w:ascii="Times New Roman"/>
          <w:b w:val="false"/>
          <w:i w:val="false"/>
          <w:color w:val="000000"/>
          <w:sz w:val="28"/>
        </w:rPr>
        <w:t>
      6) финансирование дефицита (использование профицита) бюджета – 1956,2 тысяч тенге.";</w:t>
      </w:r>
    </w:p>
    <w:bookmarkEnd w:id="44"/>
    <w:bookmarkStart w:name="z52" w:id="45"/>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p>
    <w:bookmarkEnd w:id="45"/>
    <w:bookmarkStart w:name="z53" w:id="46"/>
    <w:p>
      <w:pPr>
        <w:spacing w:after="0"/>
        <w:ind w:left="0"/>
        <w:jc w:val="both"/>
      </w:pPr>
      <w:r>
        <w:rPr>
          <w:rFonts w:ascii="Times New Roman"/>
          <w:b w:val="false"/>
          <w:i w:val="false"/>
          <w:color w:val="000000"/>
          <w:sz w:val="28"/>
        </w:rPr>
        <w:t>
      "6-1. Учесть, что в бюджете Новоильиновского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указанного решения изложить в новой редакции:</w:t>
      </w:r>
    </w:p>
    <w:bookmarkStart w:name="z55" w:id="47"/>
    <w:p>
      <w:pPr>
        <w:spacing w:after="0"/>
        <w:ind w:left="0"/>
        <w:jc w:val="both"/>
      </w:pPr>
      <w:r>
        <w:rPr>
          <w:rFonts w:ascii="Times New Roman"/>
          <w:b w:val="false"/>
          <w:i w:val="false"/>
          <w:color w:val="000000"/>
          <w:sz w:val="28"/>
        </w:rPr>
        <w:t xml:space="preserve">
      "7. Утвердить бюджет сельского округа Әйет на 2019-2021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47"/>
    <w:bookmarkStart w:name="z56" w:id="48"/>
    <w:p>
      <w:pPr>
        <w:spacing w:after="0"/>
        <w:ind w:left="0"/>
        <w:jc w:val="both"/>
      </w:pPr>
      <w:r>
        <w:rPr>
          <w:rFonts w:ascii="Times New Roman"/>
          <w:b w:val="false"/>
          <w:i w:val="false"/>
          <w:color w:val="000000"/>
          <w:sz w:val="28"/>
        </w:rPr>
        <w:t>
      1) доходы – 190409,0 тысяч тенге, в том числе по:</w:t>
      </w:r>
    </w:p>
    <w:bookmarkEnd w:id="48"/>
    <w:bookmarkStart w:name="z57" w:id="49"/>
    <w:p>
      <w:pPr>
        <w:spacing w:after="0"/>
        <w:ind w:left="0"/>
        <w:jc w:val="both"/>
      </w:pPr>
      <w:r>
        <w:rPr>
          <w:rFonts w:ascii="Times New Roman"/>
          <w:b w:val="false"/>
          <w:i w:val="false"/>
          <w:color w:val="000000"/>
          <w:sz w:val="28"/>
        </w:rPr>
        <w:t>
      налоговым поступлениям – 29272,0 тысяч тенге;</w:t>
      </w:r>
    </w:p>
    <w:bookmarkEnd w:id="49"/>
    <w:bookmarkStart w:name="z58" w:id="50"/>
    <w:p>
      <w:pPr>
        <w:spacing w:after="0"/>
        <w:ind w:left="0"/>
        <w:jc w:val="both"/>
      </w:pPr>
      <w:r>
        <w:rPr>
          <w:rFonts w:ascii="Times New Roman"/>
          <w:b w:val="false"/>
          <w:i w:val="false"/>
          <w:color w:val="000000"/>
          <w:sz w:val="28"/>
        </w:rPr>
        <w:t>
      неналоговым поступлениям – 68,0 тысяч тенге;</w:t>
      </w:r>
    </w:p>
    <w:bookmarkEnd w:id="50"/>
    <w:bookmarkStart w:name="z59" w:id="51"/>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1"/>
    <w:bookmarkStart w:name="z60" w:id="52"/>
    <w:p>
      <w:pPr>
        <w:spacing w:after="0"/>
        <w:ind w:left="0"/>
        <w:jc w:val="both"/>
      </w:pPr>
      <w:r>
        <w:rPr>
          <w:rFonts w:ascii="Times New Roman"/>
          <w:b w:val="false"/>
          <w:i w:val="false"/>
          <w:color w:val="000000"/>
          <w:sz w:val="28"/>
        </w:rPr>
        <w:t>
      поступлениям трансфертов – 161069,0 тысяч тенге;</w:t>
      </w:r>
    </w:p>
    <w:bookmarkEnd w:id="52"/>
    <w:bookmarkStart w:name="z61" w:id="53"/>
    <w:p>
      <w:pPr>
        <w:spacing w:after="0"/>
        <w:ind w:left="0"/>
        <w:jc w:val="both"/>
      </w:pPr>
      <w:r>
        <w:rPr>
          <w:rFonts w:ascii="Times New Roman"/>
          <w:b w:val="false"/>
          <w:i w:val="false"/>
          <w:color w:val="000000"/>
          <w:sz w:val="28"/>
        </w:rPr>
        <w:t>
      2) затраты – 193433,3 тысяч тенге;</w:t>
      </w:r>
    </w:p>
    <w:bookmarkEnd w:id="53"/>
    <w:bookmarkStart w:name="z62" w:id="54"/>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54"/>
    <w:bookmarkStart w:name="z63" w:id="55"/>
    <w:p>
      <w:pPr>
        <w:spacing w:after="0"/>
        <w:ind w:left="0"/>
        <w:jc w:val="both"/>
      </w:pPr>
      <w:r>
        <w:rPr>
          <w:rFonts w:ascii="Times New Roman"/>
          <w:b w:val="false"/>
          <w:i w:val="false"/>
          <w:color w:val="000000"/>
          <w:sz w:val="28"/>
        </w:rPr>
        <w:t>
      бюджетные кредиты – 0,0 тысяч тенге;</w:t>
      </w:r>
    </w:p>
    <w:bookmarkEnd w:id="55"/>
    <w:bookmarkStart w:name="z64" w:id="56"/>
    <w:p>
      <w:pPr>
        <w:spacing w:after="0"/>
        <w:ind w:left="0"/>
        <w:jc w:val="both"/>
      </w:pPr>
      <w:r>
        <w:rPr>
          <w:rFonts w:ascii="Times New Roman"/>
          <w:b w:val="false"/>
          <w:i w:val="false"/>
          <w:color w:val="000000"/>
          <w:sz w:val="28"/>
        </w:rPr>
        <w:t>
      погашение бюджетных кредитов – 0,0 тысяч тенге;</w:t>
      </w:r>
    </w:p>
    <w:bookmarkEnd w:id="56"/>
    <w:bookmarkStart w:name="z65" w:id="57"/>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57"/>
    <w:bookmarkStart w:name="z66" w:id="58"/>
    <w:p>
      <w:pPr>
        <w:spacing w:after="0"/>
        <w:ind w:left="0"/>
        <w:jc w:val="both"/>
      </w:pPr>
      <w:r>
        <w:rPr>
          <w:rFonts w:ascii="Times New Roman"/>
          <w:b w:val="false"/>
          <w:i w:val="false"/>
          <w:color w:val="000000"/>
          <w:sz w:val="28"/>
        </w:rPr>
        <w:t>
      5) дефицит (профицит) бюджета – -3024,3 тысяч тенге;</w:t>
      </w:r>
    </w:p>
    <w:bookmarkEnd w:id="58"/>
    <w:bookmarkStart w:name="z67" w:id="59"/>
    <w:p>
      <w:pPr>
        <w:spacing w:after="0"/>
        <w:ind w:left="0"/>
        <w:jc w:val="both"/>
      </w:pPr>
      <w:r>
        <w:rPr>
          <w:rFonts w:ascii="Times New Roman"/>
          <w:b w:val="false"/>
          <w:i w:val="false"/>
          <w:color w:val="000000"/>
          <w:sz w:val="28"/>
        </w:rPr>
        <w:t>
      6) финансирование дефицита (использование профицита) бюджета – 3024,3 тысяч тенге.";</w:t>
      </w:r>
    </w:p>
    <w:bookmarkEnd w:id="59"/>
    <w:bookmarkStart w:name="z68"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в </w:t>
      </w:r>
      <w:r>
        <w:rPr>
          <w:rFonts w:ascii="Times New Roman"/>
          <w:b w:val="false"/>
          <w:i w:val="false"/>
          <w:color w:val="000000"/>
          <w:sz w:val="28"/>
        </w:rPr>
        <w:t>приложениях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указанного решения слова "Тарановского сельского округа" заменить словами "сельского округа Әйет";</w:t>
      </w:r>
    </w:p>
    <w:bookmarkEnd w:id="60"/>
    <w:bookmarkStart w:name="z69"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указанного решения словосочетание "в селе Тарановское" заменить словосочетанием "в селе Әйет";</w:t>
      </w:r>
    </w:p>
    <w:bookmarkEnd w:id="61"/>
    <w:bookmarkStart w:name="z70" w:id="62"/>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10-1</w:t>
      </w:r>
      <w:r>
        <w:rPr>
          <w:rFonts w:ascii="Times New Roman"/>
          <w:b w:val="false"/>
          <w:i w:val="false"/>
          <w:color w:val="000000"/>
          <w:sz w:val="28"/>
        </w:rPr>
        <w:t xml:space="preserve"> следующего содержания:</w:t>
      </w:r>
    </w:p>
    <w:bookmarkEnd w:id="62"/>
    <w:bookmarkStart w:name="z71" w:id="63"/>
    <w:p>
      <w:pPr>
        <w:spacing w:after="0"/>
        <w:ind w:left="0"/>
        <w:jc w:val="both"/>
      </w:pPr>
      <w:r>
        <w:rPr>
          <w:rFonts w:ascii="Times New Roman"/>
          <w:b w:val="false"/>
          <w:i w:val="false"/>
          <w:color w:val="000000"/>
          <w:sz w:val="28"/>
        </w:rPr>
        <w:t>
      "10-1. Учесть, что в бюджете сельского округа Әйет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указанного решения изложить в новой редакции:</w:t>
      </w:r>
    </w:p>
    <w:bookmarkStart w:name="z73" w:id="64"/>
    <w:p>
      <w:pPr>
        <w:spacing w:after="0"/>
        <w:ind w:left="0"/>
        <w:jc w:val="both"/>
      </w:pPr>
      <w:r>
        <w:rPr>
          <w:rFonts w:ascii="Times New Roman"/>
          <w:b w:val="false"/>
          <w:i w:val="false"/>
          <w:color w:val="000000"/>
          <w:sz w:val="28"/>
        </w:rPr>
        <w:t xml:space="preserve">
      "11. Утвердить бюджет поселка Тобол на 2019-2021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2019 год в следующих объемах:</w:t>
      </w:r>
    </w:p>
    <w:bookmarkEnd w:id="64"/>
    <w:bookmarkStart w:name="z74" w:id="65"/>
    <w:p>
      <w:pPr>
        <w:spacing w:after="0"/>
        <w:ind w:left="0"/>
        <w:jc w:val="both"/>
      </w:pPr>
      <w:r>
        <w:rPr>
          <w:rFonts w:ascii="Times New Roman"/>
          <w:b w:val="false"/>
          <w:i w:val="false"/>
          <w:color w:val="000000"/>
          <w:sz w:val="28"/>
        </w:rPr>
        <w:t>
      1) доходы – 118513,6 тысяч тенге, в том числе по:</w:t>
      </w:r>
    </w:p>
    <w:bookmarkEnd w:id="65"/>
    <w:bookmarkStart w:name="z75" w:id="66"/>
    <w:p>
      <w:pPr>
        <w:spacing w:after="0"/>
        <w:ind w:left="0"/>
        <w:jc w:val="both"/>
      </w:pPr>
      <w:r>
        <w:rPr>
          <w:rFonts w:ascii="Times New Roman"/>
          <w:b w:val="false"/>
          <w:i w:val="false"/>
          <w:color w:val="000000"/>
          <w:sz w:val="28"/>
        </w:rPr>
        <w:t>
      налоговым поступлениям – 30318, 0 тысяч тенге;</w:t>
      </w:r>
    </w:p>
    <w:bookmarkEnd w:id="66"/>
    <w:bookmarkStart w:name="z76" w:id="67"/>
    <w:p>
      <w:pPr>
        <w:spacing w:after="0"/>
        <w:ind w:left="0"/>
        <w:jc w:val="both"/>
      </w:pPr>
      <w:r>
        <w:rPr>
          <w:rFonts w:ascii="Times New Roman"/>
          <w:b w:val="false"/>
          <w:i w:val="false"/>
          <w:color w:val="000000"/>
          <w:sz w:val="28"/>
        </w:rPr>
        <w:t>
      неналоговым поступлениям – 85,0 тысяч тенге;</w:t>
      </w:r>
    </w:p>
    <w:bookmarkEnd w:id="67"/>
    <w:bookmarkStart w:name="z77" w:id="68"/>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68"/>
    <w:bookmarkStart w:name="z78" w:id="69"/>
    <w:p>
      <w:pPr>
        <w:spacing w:after="0"/>
        <w:ind w:left="0"/>
        <w:jc w:val="both"/>
      </w:pPr>
      <w:r>
        <w:rPr>
          <w:rFonts w:ascii="Times New Roman"/>
          <w:b w:val="false"/>
          <w:i w:val="false"/>
          <w:color w:val="000000"/>
          <w:sz w:val="28"/>
        </w:rPr>
        <w:t>
      поступлениям трансфертов – 88110,6 тысяч тенге;</w:t>
      </w:r>
    </w:p>
    <w:bookmarkEnd w:id="69"/>
    <w:bookmarkStart w:name="z79" w:id="70"/>
    <w:p>
      <w:pPr>
        <w:spacing w:after="0"/>
        <w:ind w:left="0"/>
        <w:jc w:val="both"/>
      </w:pPr>
      <w:r>
        <w:rPr>
          <w:rFonts w:ascii="Times New Roman"/>
          <w:b w:val="false"/>
          <w:i w:val="false"/>
          <w:color w:val="000000"/>
          <w:sz w:val="28"/>
        </w:rPr>
        <w:t>
      2) затраты – 118840,5 тысяч тенге;</w:t>
      </w:r>
    </w:p>
    <w:bookmarkEnd w:id="70"/>
    <w:bookmarkStart w:name="z80" w:id="71"/>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71"/>
    <w:bookmarkStart w:name="z81" w:id="72"/>
    <w:p>
      <w:pPr>
        <w:spacing w:after="0"/>
        <w:ind w:left="0"/>
        <w:jc w:val="both"/>
      </w:pPr>
      <w:r>
        <w:rPr>
          <w:rFonts w:ascii="Times New Roman"/>
          <w:b w:val="false"/>
          <w:i w:val="false"/>
          <w:color w:val="000000"/>
          <w:sz w:val="28"/>
        </w:rPr>
        <w:t>
      бюджетные кредиты – 0,0 тысяч тенге;</w:t>
      </w:r>
    </w:p>
    <w:bookmarkEnd w:id="72"/>
    <w:bookmarkStart w:name="z82" w:id="73"/>
    <w:p>
      <w:pPr>
        <w:spacing w:after="0"/>
        <w:ind w:left="0"/>
        <w:jc w:val="both"/>
      </w:pPr>
      <w:r>
        <w:rPr>
          <w:rFonts w:ascii="Times New Roman"/>
          <w:b w:val="false"/>
          <w:i w:val="false"/>
          <w:color w:val="000000"/>
          <w:sz w:val="28"/>
        </w:rPr>
        <w:t>
      погашение бюджетных кредитов – 0,0 тысяч тенге;</w:t>
      </w:r>
    </w:p>
    <w:bookmarkEnd w:id="73"/>
    <w:bookmarkStart w:name="z83" w:id="74"/>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74"/>
    <w:bookmarkStart w:name="z84" w:id="75"/>
    <w:p>
      <w:pPr>
        <w:spacing w:after="0"/>
        <w:ind w:left="0"/>
        <w:jc w:val="both"/>
      </w:pPr>
      <w:r>
        <w:rPr>
          <w:rFonts w:ascii="Times New Roman"/>
          <w:b w:val="false"/>
          <w:i w:val="false"/>
          <w:color w:val="000000"/>
          <w:sz w:val="28"/>
        </w:rPr>
        <w:t>
      5) дефицит (профицит) бюджета – -326,9 тысяч тенге;</w:t>
      </w:r>
    </w:p>
    <w:bookmarkEnd w:id="75"/>
    <w:bookmarkStart w:name="z85" w:id="76"/>
    <w:p>
      <w:pPr>
        <w:spacing w:after="0"/>
        <w:ind w:left="0"/>
        <w:jc w:val="both"/>
      </w:pPr>
      <w:r>
        <w:rPr>
          <w:rFonts w:ascii="Times New Roman"/>
          <w:b w:val="false"/>
          <w:i w:val="false"/>
          <w:color w:val="000000"/>
          <w:sz w:val="28"/>
        </w:rPr>
        <w:t>
      6) финансирование дефицита (использование профицита) бюджета – 326,9 тысяч тенге.";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указанного решения изложить в новой редакции:</w:t>
      </w:r>
    </w:p>
    <w:bookmarkStart w:name="z87" w:id="77"/>
    <w:p>
      <w:pPr>
        <w:spacing w:after="0"/>
        <w:ind w:left="0"/>
        <w:jc w:val="both"/>
      </w:pPr>
      <w:r>
        <w:rPr>
          <w:rFonts w:ascii="Times New Roman"/>
          <w:b w:val="false"/>
          <w:i w:val="false"/>
          <w:color w:val="000000"/>
          <w:sz w:val="28"/>
        </w:rPr>
        <w:t>
      "13. Учесть, что в бюджете поселка Тобол на 2019 год предусмотрено поступление целевых текущих трансфертов из районного бюджета, в том числе на:</w:t>
      </w:r>
    </w:p>
    <w:bookmarkEnd w:id="77"/>
    <w:bookmarkStart w:name="z88" w:id="78"/>
    <w:p>
      <w:pPr>
        <w:spacing w:after="0"/>
        <w:ind w:left="0"/>
        <w:jc w:val="both"/>
      </w:pPr>
      <w:r>
        <w:rPr>
          <w:rFonts w:ascii="Times New Roman"/>
          <w:b w:val="false"/>
          <w:i w:val="false"/>
          <w:color w:val="000000"/>
          <w:sz w:val="28"/>
        </w:rPr>
        <w:t>
      1) замену уличного освещения в поселке Тобол;</w:t>
      </w:r>
    </w:p>
    <w:bookmarkEnd w:id="78"/>
    <w:bookmarkStart w:name="z89" w:id="79"/>
    <w:p>
      <w:pPr>
        <w:spacing w:after="0"/>
        <w:ind w:left="0"/>
        <w:jc w:val="both"/>
      </w:pPr>
      <w:r>
        <w:rPr>
          <w:rFonts w:ascii="Times New Roman"/>
          <w:b w:val="false"/>
          <w:i w:val="false"/>
          <w:color w:val="000000"/>
          <w:sz w:val="28"/>
        </w:rPr>
        <w:t>
      2) текущий ремонт системы отопления здания детского сада "Балдаурен".";</w:t>
      </w:r>
    </w:p>
    <w:bookmarkEnd w:id="79"/>
    <w:bookmarkStart w:name="z90" w:id="80"/>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13-1</w:t>
      </w:r>
      <w:r>
        <w:rPr>
          <w:rFonts w:ascii="Times New Roman"/>
          <w:b w:val="false"/>
          <w:i w:val="false"/>
          <w:color w:val="000000"/>
          <w:sz w:val="28"/>
        </w:rPr>
        <w:t xml:space="preserve"> следующего содержания:</w:t>
      </w:r>
    </w:p>
    <w:bookmarkEnd w:id="80"/>
    <w:bookmarkStart w:name="z91" w:id="81"/>
    <w:p>
      <w:pPr>
        <w:spacing w:after="0"/>
        <w:ind w:left="0"/>
        <w:jc w:val="both"/>
      </w:pPr>
      <w:r>
        <w:rPr>
          <w:rFonts w:ascii="Times New Roman"/>
          <w:b w:val="false"/>
          <w:i w:val="false"/>
          <w:color w:val="000000"/>
          <w:sz w:val="28"/>
        </w:rPr>
        <w:t>
      "13-1. Учесть, что в бюджете поселка Тобол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81"/>
    <w:bookmarkStart w:name="z92" w:id="82"/>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13-2</w:t>
      </w:r>
      <w:r>
        <w:rPr>
          <w:rFonts w:ascii="Times New Roman"/>
          <w:b w:val="false"/>
          <w:i w:val="false"/>
          <w:color w:val="000000"/>
          <w:sz w:val="28"/>
        </w:rPr>
        <w:t xml:space="preserve"> следующего содержания:</w:t>
      </w:r>
    </w:p>
    <w:bookmarkEnd w:id="82"/>
    <w:bookmarkStart w:name="z93" w:id="83"/>
    <w:p>
      <w:pPr>
        <w:spacing w:after="0"/>
        <w:ind w:left="0"/>
        <w:jc w:val="both"/>
      </w:pPr>
      <w:r>
        <w:rPr>
          <w:rFonts w:ascii="Times New Roman"/>
          <w:b w:val="false"/>
          <w:i w:val="false"/>
          <w:color w:val="000000"/>
          <w:sz w:val="28"/>
        </w:rPr>
        <w:t>
      "13-2. Учесть, что в бюджете поселка Тобол на 2019 год предусмотрен возврат целевых трансфертов в сумме 0,2 тысяч тенге, в том числе трансфертов, выделенных из районного бюджета в сумме 0,2 тысяч тенге.";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Start w:name="z95" w:id="84"/>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10 апреля 2019 года №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 № 241</w:t>
            </w:r>
          </w:p>
        </w:tc>
      </w:tr>
    </w:tbl>
    <w:bookmarkStart w:name="z98" w:id="85"/>
    <w:p>
      <w:pPr>
        <w:spacing w:after="0"/>
        <w:ind w:left="0"/>
        <w:jc w:val="left"/>
      </w:pPr>
      <w:r>
        <w:rPr>
          <w:rFonts w:ascii="Times New Roman"/>
          <w:b/>
          <w:i w:val="false"/>
          <w:color w:val="000000"/>
        </w:rPr>
        <w:t xml:space="preserve"> Бюджет Асенкритовского сельского округа на 2019 год</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10 апреля 2019 года №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 № 241</w:t>
            </w:r>
          </w:p>
        </w:tc>
      </w:tr>
    </w:tbl>
    <w:bookmarkStart w:name="z101" w:id="86"/>
    <w:p>
      <w:pPr>
        <w:spacing w:after="0"/>
        <w:ind w:left="0"/>
        <w:jc w:val="left"/>
      </w:pPr>
      <w:r>
        <w:rPr>
          <w:rFonts w:ascii="Times New Roman"/>
          <w:b/>
          <w:i w:val="false"/>
          <w:color w:val="000000"/>
        </w:rPr>
        <w:t xml:space="preserve"> Бюджет Майского сельского округа на 2019 год</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от 10 апреля 2019 года №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 № 241</w:t>
            </w:r>
          </w:p>
        </w:tc>
      </w:tr>
    </w:tbl>
    <w:bookmarkStart w:name="z104" w:id="87"/>
    <w:p>
      <w:pPr>
        <w:spacing w:after="0"/>
        <w:ind w:left="0"/>
        <w:jc w:val="left"/>
      </w:pPr>
      <w:r>
        <w:rPr>
          <w:rFonts w:ascii="Times New Roman"/>
          <w:b/>
          <w:i w:val="false"/>
          <w:color w:val="000000"/>
        </w:rPr>
        <w:t xml:space="preserve"> Бюджет Новоильиновского сельского округа на 2019 год</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10 апреля 2019 года №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 № 241</w:t>
            </w:r>
          </w:p>
        </w:tc>
      </w:tr>
    </w:tbl>
    <w:bookmarkStart w:name="z107" w:id="88"/>
    <w:p>
      <w:pPr>
        <w:spacing w:after="0"/>
        <w:ind w:left="0"/>
        <w:jc w:val="left"/>
      </w:pPr>
      <w:r>
        <w:rPr>
          <w:rFonts w:ascii="Times New Roman"/>
          <w:b/>
          <w:i w:val="false"/>
          <w:color w:val="000000"/>
        </w:rPr>
        <w:t xml:space="preserve"> Бюджет сельского округа Әйет на 2019 год</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от 10 апреля 2019 года №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 № 241</w:t>
            </w:r>
          </w:p>
        </w:tc>
      </w:tr>
    </w:tbl>
    <w:bookmarkStart w:name="z110" w:id="89"/>
    <w:p>
      <w:pPr>
        <w:spacing w:after="0"/>
        <w:ind w:left="0"/>
        <w:jc w:val="left"/>
      </w:pPr>
      <w:r>
        <w:rPr>
          <w:rFonts w:ascii="Times New Roman"/>
          <w:b/>
          <w:i w:val="false"/>
          <w:color w:val="000000"/>
        </w:rPr>
        <w:t xml:space="preserve"> Бюджет поселка Тобол на 2019 год</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