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51c" w14:textId="3236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235 "О районном бюджете Тарановского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4 сентября 2019 года № 308. Зарегистрировано Департаментом юстиции Костанайской области 10 сентября 2019 года № 8649.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Тарановского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районном бюджете района Беимбета Майлина на 2019-2021 годы";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"акимата Тарановского района" заменить на "акимата района Беимбета Майлина";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"Тарановского района" заменить на "района Беимбета Майлина";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трансфертов органам местного самоуправления между селами, сельскими округами района Беимбета Майлина на 2019 год".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