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8ecd" w14:textId="0f28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235 "О районном бюджете района Беимбета Майлина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сентября 2019 года № 313. Зарегистрировано Департаментом юстиции Костанайской области 25 сентября 2019 года № 8672.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4 555 655,8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1 759 186,0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69 815,0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2 717 942,8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4 577 311,0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36 461,5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62 812,5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-58 116,7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58 116,7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13), 14), 15)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повышение заработной платы отдельных категорий административных государственных служащих;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выплату государственной адресной социальной помощи.";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14)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софинансирование выплат по государственной адресной социальной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