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1204" w14:textId="cde1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марта 2019 года № 262 "О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Тарановского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18 декабря 2019 года № 323. Зарегистрировано Департаментом юстиции Костанайской области 23 декабря 2019 года № 8833.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24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Тарановского района Костанайской области",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Тарановского района" от 19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29 марта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8312)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Беимбета Майлина";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словосочетание "районный маслихат" заменить на "маслихат района";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словосочетание "Тарановского района" заменить на "района Беимбета Майлина".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Беимбета Майлина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