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38ba" w14:textId="8df3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Бауманского сельского округа Узункольского района Костанайской области от 4 июля 2019 года № 1. Зарегистрировано Департаментом юстиции Костанайской области 5 июля 2019 года № 8578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села Речное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использование земельного участка, в целях прокладки и эксплуатации волоконно-оптической линии связи расположенного на территории села Речное Узункольского района общей площадью 1,3271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Речное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Речное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