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00d0" w14:textId="9f40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26 декабря 2018 года № 299 "О бюджетах сельских округов Федоровского района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Федоровского района Костанайской области от 6 мая 2019 года № 343. Зарегистрировано Департаментом юстиции Костанайской области 8 мая 2019 года № 8419.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Бюджетного кодекса Республики Казахстан от 4 декабря 2008 года,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Федоровский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маслихата "О бюджетах сельских округов Федоровского района на 2019-2021 годы" от 26 декабря 2018 года </w:t>
      </w:r>
      <w:r>
        <w:rPr>
          <w:rFonts w:ascii="Times New Roman"/>
          <w:b w:val="false"/>
          <w:i w:val="false"/>
          <w:color w:val="000000"/>
          <w:sz w:val="28"/>
        </w:rPr>
        <w:t>№ 299</w:t>
      </w:r>
      <w:r>
        <w:rPr>
          <w:rFonts w:ascii="Times New Roman"/>
          <w:b w:val="false"/>
          <w:i w:val="false"/>
          <w:color w:val="000000"/>
          <w:sz w:val="28"/>
        </w:rPr>
        <w:t xml:space="preserve"> (опубликовано 8 января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8227)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bookmarkStart w:name="z7" w:id="2"/>
    <w:p>
      <w:pPr>
        <w:spacing w:after="0"/>
        <w:ind w:left="0"/>
        <w:jc w:val="both"/>
      </w:pPr>
      <w:r>
        <w:rPr>
          <w:rFonts w:ascii="Times New Roman"/>
          <w:b w:val="false"/>
          <w:i w:val="false"/>
          <w:color w:val="000000"/>
          <w:sz w:val="28"/>
        </w:rPr>
        <w:t xml:space="preserve">
      "1. Утвердить бюджет Банновского сельского округа Федоровского района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 46984,0 тысяч тенге, в том числе по:</w:t>
      </w:r>
    </w:p>
    <w:bookmarkEnd w:id="3"/>
    <w:bookmarkStart w:name="z9" w:id="4"/>
    <w:p>
      <w:pPr>
        <w:spacing w:after="0"/>
        <w:ind w:left="0"/>
        <w:jc w:val="both"/>
      </w:pPr>
      <w:r>
        <w:rPr>
          <w:rFonts w:ascii="Times New Roman"/>
          <w:b w:val="false"/>
          <w:i w:val="false"/>
          <w:color w:val="000000"/>
          <w:sz w:val="28"/>
        </w:rPr>
        <w:t>
      налоговым поступлениям – 5527,0 тысяч тенге;</w:t>
      </w:r>
    </w:p>
    <w:bookmarkEnd w:id="4"/>
    <w:bookmarkStart w:name="z10" w:id="5"/>
    <w:p>
      <w:pPr>
        <w:spacing w:after="0"/>
        <w:ind w:left="0"/>
        <w:jc w:val="both"/>
      </w:pPr>
      <w:r>
        <w:rPr>
          <w:rFonts w:ascii="Times New Roman"/>
          <w:b w:val="false"/>
          <w:i w:val="false"/>
          <w:color w:val="000000"/>
          <w:sz w:val="28"/>
        </w:rPr>
        <w:t>
      неналоговым поступлениям – 160,0 тысяч тенге;</w:t>
      </w:r>
    </w:p>
    <w:bookmarkEnd w:id="5"/>
    <w:bookmarkStart w:name="z11" w:id="6"/>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поступлениям трансфертов – 41297,0 тысяч тенге;</w:t>
      </w:r>
    </w:p>
    <w:bookmarkEnd w:id="7"/>
    <w:bookmarkStart w:name="z13" w:id="8"/>
    <w:p>
      <w:pPr>
        <w:spacing w:after="0"/>
        <w:ind w:left="0"/>
        <w:jc w:val="both"/>
      </w:pPr>
      <w:r>
        <w:rPr>
          <w:rFonts w:ascii="Times New Roman"/>
          <w:b w:val="false"/>
          <w:i w:val="false"/>
          <w:color w:val="000000"/>
          <w:sz w:val="28"/>
        </w:rPr>
        <w:t>
      2) затраты – 47834,0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5) дефицит (профицит) бюджета – - 850,0 тысяч тенге;</w:t>
      </w:r>
    </w:p>
    <w:bookmarkEnd w:id="13"/>
    <w:bookmarkStart w:name="z19" w:id="14"/>
    <w:p>
      <w:pPr>
        <w:spacing w:after="0"/>
        <w:ind w:left="0"/>
        <w:jc w:val="both"/>
      </w:pPr>
      <w:r>
        <w:rPr>
          <w:rFonts w:ascii="Times New Roman"/>
          <w:b w:val="false"/>
          <w:i w:val="false"/>
          <w:color w:val="000000"/>
          <w:sz w:val="28"/>
        </w:rPr>
        <w:t>
      6) финансирование дефицита (использование профицита) бюджета – 850,0 тысяч тенге.";</w:t>
      </w:r>
    </w:p>
    <w:bookmarkEnd w:id="14"/>
    <w:bookmarkStart w:name="z20" w:id="15"/>
    <w:p>
      <w:pPr>
        <w:spacing w:after="0"/>
        <w:ind w:left="0"/>
        <w:jc w:val="both"/>
      </w:pPr>
      <w:r>
        <w:rPr>
          <w:rFonts w:ascii="Times New Roman"/>
          <w:b w:val="false"/>
          <w:i w:val="false"/>
          <w:color w:val="000000"/>
          <w:sz w:val="28"/>
        </w:rPr>
        <w:t xml:space="preserve">
      дополнить указанное решение </w:t>
      </w:r>
      <w:r>
        <w:rPr>
          <w:rFonts w:ascii="Times New Roman"/>
          <w:b w:val="false"/>
          <w:i w:val="false"/>
          <w:color w:val="000000"/>
          <w:sz w:val="28"/>
        </w:rPr>
        <w:t>пунктом 2-1</w:t>
      </w:r>
      <w:r>
        <w:rPr>
          <w:rFonts w:ascii="Times New Roman"/>
          <w:b w:val="false"/>
          <w:i w:val="false"/>
          <w:color w:val="000000"/>
          <w:sz w:val="28"/>
        </w:rPr>
        <w:t xml:space="preserve"> следующего содержания:</w:t>
      </w:r>
    </w:p>
    <w:bookmarkEnd w:id="15"/>
    <w:bookmarkStart w:name="z21" w:id="16"/>
    <w:p>
      <w:pPr>
        <w:spacing w:after="0"/>
        <w:ind w:left="0"/>
        <w:jc w:val="both"/>
      </w:pPr>
      <w:r>
        <w:rPr>
          <w:rFonts w:ascii="Times New Roman"/>
          <w:b w:val="false"/>
          <w:i w:val="false"/>
          <w:color w:val="000000"/>
          <w:sz w:val="28"/>
        </w:rPr>
        <w:t>
      "2-1. Учесть, что в бюджете Банновского сельского округа Федоровского района на 2019 год предусмотрено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сумме 3514,0 тысяч тенге.";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указанного решения изложить в новой редакции:</w:t>
      </w:r>
    </w:p>
    <w:bookmarkStart w:name="z23" w:id="17"/>
    <w:p>
      <w:pPr>
        <w:spacing w:after="0"/>
        <w:ind w:left="0"/>
        <w:jc w:val="both"/>
      </w:pPr>
      <w:r>
        <w:rPr>
          <w:rFonts w:ascii="Times New Roman"/>
          <w:b w:val="false"/>
          <w:i w:val="false"/>
          <w:color w:val="000000"/>
          <w:sz w:val="28"/>
        </w:rPr>
        <w:t xml:space="preserve">
      "3. Утвердить бюджет Пешковского сельского округа Федоровского района на 2019-2021 годы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соответственно, в том числе на 2019 год в следующих объемах:</w:t>
      </w:r>
    </w:p>
    <w:bookmarkEnd w:id="17"/>
    <w:bookmarkStart w:name="z24" w:id="18"/>
    <w:p>
      <w:pPr>
        <w:spacing w:after="0"/>
        <w:ind w:left="0"/>
        <w:jc w:val="both"/>
      </w:pPr>
      <w:r>
        <w:rPr>
          <w:rFonts w:ascii="Times New Roman"/>
          <w:b w:val="false"/>
          <w:i w:val="false"/>
          <w:color w:val="000000"/>
          <w:sz w:val="28"/>
        </w:rPr>
        <w:t>
      1) доходы – 61998,0 тысяч тенге, в том числе по:</w:t>
      </w:r>
    </w:p>
    <w:bookmarkEnd w:id="18"/>
    <w:bookmarkStart w:name="z25" w:id="19"/>
    <w:p>
      <w:pPr>
        <w:spacing w:after="0"/>
        <w:ind w:left="0"/>
        <w:jc w:val="both"/>
      </w:pPr>
      <w:r>
        <w:rPr>
          <w:rFonts w:ascii="Times New Roman"/>
          <w:b w:val="false"/>
          <w:i w:val="false"/>
          <w:color w:val="000000"/>
          <w:sz w:val="28"/>
        </w:rPr>
        <w:t>
      налоговым поступлениям – 14371,0 тысяч тенге;</w:t>
      </w:r>
    </w:p>
    <w:bookmarkEnd w:id="19"/>
    <w:bookmarkStart w:name="z26" w:id="20"/>
    <w:p>
      <w:pPr>
        <w:spacing w:after="0"/>
        <w:ind w:left="0"/>
        <w:jc w:val="both"/>
      </w:pPr>
      <w:r>
        <w:rPr>
          <w:rFonts w:ascii="Times New Roman"/>
          <w:b w:val="false"/>
          <w:i w:val="false"/>
          <w:color w:val="000000"/>
          <w:sz w:val="28"/>
        </w:rPr>
        <w:t>
      неналоговым поступлениям – 80,0 тысяч тенге;</w:t>
      </w:r>
    </w:p>
    <w:bookmarkEnd w:id="20"/>
    <w:bookmarkStart w:name="z27" w:id="21"/>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21"/>
    <w:bookmarkStart w:name="z28" w:id="22"/>
    <w:p>
      <w:pPr>
        <w:spacing w:after="0"/>
        <w:ind w:left="0"/>
        <w:jc w:val="both"/>
      </w:pPr>
      <w:r>
        <w:rPr>
          <w:rFonts w:ascii="Times New Roman"/>
          <w:b w:val="false"/>
          <w:i w:val="false"/>
          <w:color w:val="000000"/>
          <w:sz w:val="28"/>
        </w:rPr>
        <w:t>
      поступления трансфертов – 47547,0 тысяч тенге;</w:t>
      </w:r>
    </w:p>
    <w:bookmarkEnd w:id="22"/>
    <w:bookmarkStart w:name="z29" w:id="23"/>
    <w:p>
      <w:pPr>
        <w:spacing w:after="0"/>
        <w:ind w:left="0"/>
        <w:jc w:val="both"/>
      </w:pPr>
      <w:r>
        <w:rPr>
          <w:rFonts w:ascii="Times New Roman"/>
          <w:b w:val="false"/>
          <w:i w:val="false"/>
          <w:color w:val="000000"/>
          <w:sz w:val="28"/>
        </w:rPr>
        <w:t>
      2) затраты – 63683,2 тысячи тенге;</w:t>
      </w:r>
    </w:p>
    <w:bookmarkEnd w:id="23"/>
    <w:bookmarkStart w:name="z30" w:id="24"/>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24"/>
    <w:bookmarkStart w:name="z31" w:id="25"/>
    <w:p>
      <w:pPr>
        <w:spacing w:after="0"/>
        <w:ind w:left="0"/>
        <w:jc w:val="both"/>
      </w:pPr>
      <w:r>
        <w:rPr>
          <w:rFonts w:ascii="Times New Roman"/>
          <w:b w:val="false"/>
          <w:i w:val="false"/>
          <w:color w:val="000000"/>
          <w:sz w:val="28"/>
        </w:rPr>
        <w:t>
      бюджетные кредиты – 0,0 тысяч тенге;</w:t>
      </w:r>
    </w:p>
    <w:bookmarkEnd w:id="25"/>
    <w:bookmarkStart w:name="z32" w:id="26"/>
    <w:p>
      <w:pPr>
        <w:spacing w:after="0"/>
        <w:ind w:left="0"/>
        <w:jc w:val="both"/>
      </w:pPr>
      <w:r>
        <w:rPr>
          <w:rFonts w:ascii="Times New Roman"/>
          <w:b w:val="false"/>
          <w:i w:val="false"/>
          <w:color w:val="000000"/>
          <w:sz w:val="28"/>
        </w:rPr>
        <w:t>
      погашение бюджетных кредитов – 0,0 тысяч тенге;</w:t>
      </w:r>
    </w:p>
    <w:bookmarkEnd w:id="26"/>
    <w:bookmarkStart w:name="z33" w:id="27"/>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27"/>
    <w:bookmarkStart w:name="z34" w:id="28"/>
    <w:p>
      <w:pPr>
        <w:spacing w:after="0"/>
        <w:ind w:left="0"/>
        <w:jc w:val="both"/>
      </w:pPr>
      <w:r>
        <w:rPr>
          <w:rFonts w:ascii="Times New Roman"/>
          <w:b w:val="false"/>
          <w:i w:val="false"/>
          <w:color w:val="000000"/>
          <w:sz w:val="28"/>
        </w:rPr>
        <w:t>
      5) дефицит (профицит) бюджета – - 1685,2 тысячи тенге;</w:t>
      </w:r>
    </w:p>
    <w:bookmarkEnd w:id="28"/>
    <w:bookmarkStart w:name="z35" w:id="29"/>
    <w:p>
      <w:pPr>
        <w:spacing w:after="0"/>
        <w:ind w:left="0"/>
        <w:jc w:val="both"/>
      </w:pPr>
      <w:r>
        <w:rPr>
          <w:rFonts w:ascii="Times New Roman"/>
          <w:b w:val="false"/>
          <w:i w:val="false"/>
          <w:color w:val="000000"/>
          <w:sz w:val="28"/>
        </w:rPr>
        <w:t>
      6) финансирование дефицита (использование профицита) бюджета – 1685,2 тысячи тенге.";</w:t>
      </w:r>
    </w:p>
    <w:bookmarkEnd w:id="29"/>
    <w:bookmarkStart w:name="z36" w:id="30"/>
    <w:p>
      <w:pPr>
        <w:spacing w:after="0"/>
        <w:ind w:left="0"/>
        <w:jc w:val="both"/>
      </w:pPr>
      <w:r>
        <w:rPr>
          <w:rFonts w:ascii="Times New Roman"/>
          <w:b w:val="false"/>
          <w:i w:val="false"/>
          <w:color w:val="000000"/>
          <w:sz w:val="28"/>
        </w:rPr>
        <w:t xml:space="preserve">
      дополнить указанное решение </w:t>
      </w:r>
      <w:r>
        <w:rPr>
          <w:rFonts w:ascii="Times New Roman"/>
          <w:b w:val="false"/>
          <w:i w:val="false"/>
          <w:color w:val="000000"/>
          <w:sz w:val="28"/>
        </w:rPr>
        <w:t>пунктом 4-1</w:t>
      </w:r>
      <w:r>
        <w:rPr>
          <w:rFonts w:ascii="Times New Roman"/>
          <w:b w:val="false"/>
          <w:i w:val="false"/>
          <w:color w:val="000000"/>
          <w:sz w:val="28"/>
        </w:rPr>
        <w:t xml:space="preserve"> следующего содержания:</w:t>
      </w:r>
    </w:p>
    <w:bookmarkEnd w:id="30"/>
    <w:bookmarkStart w:name="z37" w:id="31"/>
    <w:p>
      <w:pPr>
        <w:spacing w:after="0"/>
        <w:ind w:left="0"/>
        <w:jc w:val="both"/>
      </w:pPr>
      <w:r>
        <w:rPr>
          <w:rFonts w:ascii="Times New Roman"/>
          <w:b w:val="false"/>
          <w:i w:val="false"/>
          <w:color w:val="000000"/>
          <w:sz w:val="28"/>
        </w:rPr>
        <w:t>
      "4-1. Учесть, что в бюджете Пешковского сельского округа Федоровского района на 2019 год предусмотрено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сумме 5833,0 тысяч тенге.";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указанного решения изложить в новой редакции:</w:t>
      </w:r>
    </w:p>
    <w:bookmarkStart w:name="z39" w:id="32"/>
    <w:p>
      <w:pPr>
        <w:spacing w:after="0"/>
        <w:ind w:left="0"/>
        <w:jc w:val="both"/>
      </w:pPr>
      <w:r>
        <w:rPr>
          <w:rFonts w:ascii="Times New Roman"/>
          <w:b w:val="false"/>
          <w:i w:val="false"/>
          <w:color w:val="000000"/>
          <w:sz w:val="28"/>
        </w:rPr>
        <w:t xml:space="preserve">
      "5. Утвердить бюджет Федоровского сельского округа Федоровского района на 2019-2021 годы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соответственно, в том числе на 2019 год в следующих объемах:</w:t>
      </w:r>
    </w:p>
    <w:bookmarkEnd w:id="32"/>
    <w:bookmarkStart w:name="z40" w:id="33"/>
    <w:p>
      <w:pPr>
        <w:spacing w:after="0"/>
        <w:ind w:left="0"/>
        <w:jc w:val="both"/>
      </w:pPr>
      <w:r>
        <w:rPr>
          <w:rFonts w:ascii="Times New Roman"/>
          <w:b w:val="false"/>
          <w:i w:val="false"/>
          <w:color w:val="000000"/>
          <w:sz w:val="28"/>
        </w:rPr>
        <w:t>
      1) доходы – 211173,5 тысячи тенге, в том числе по:</w:t>
      </w:r>
    </w:p>
    <w:bookmarkEnd w:id="33"/>
    <w:bookmarkStart w:name="z41" w:id="34"/>
    <w:p>
      <w:pPr>
        <w:spacing w:after="0"/>
        <w:ind w:left="0"/>
        <w:jc w:val="both"/>
      </w:pPr>
      <w:r>
        <w:rPr>
          <w:rFonts w:ascii="Times New Roman"/>
          <w:b w:val="false"/>
          <w:i w:val="false"/>
          <w:color w:val="000000"/>
          <w:sz w:val="28"/>
        </w:rPr>
        <w:t>
      налоговым поступлениям – 75263,0 тысяч тенге;</w:t>
      </w:r>
    </w:p>
    <w:bookmarkEnd w:id="34"/>
    <w:bookmarkStart w:name="z42" w:id="35"/>
    <w:p>
      <w:pPr>
        <w:spacing w:after="0"/>
        <w:ind w:left="0"/>
        <w:jc w:val="both"/>
      </w:pPr>
      <w:r>
        <w:rPr>
          <w:rFonts w:ascii="Times New Roman"/>
          <w:b w:val="false"/>
          <w:i w:val="false"/>
          <w:color w:val="000000"/>
          <w:sz w:val="28"/>
        </w:rPr>
        <w:t>
      неналоговым поступлениям – 0,0 тысяч тенге;</w:t>
      </w:r>
    </w:p>
    <w:bookmarkEnd w:id="35"/>
    <w:bookmarkStart w:name="z43" w:id="36"/>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36"/>
    <w:bookmarkStart w:name="z44" w:id="37"/>
    <w:p>
      <w:pPr>
        <w:spacing w:after="0"/>
        <w:ind w:left="0"/>
        <w:jc w:val="both"/>
      </w:pPr>
      <w:r>
        <w:rPr>
          <w:rFonts w:ascii="Times New Roman"/>
          <w:b w:val="false"/>
          <w:i w:val="false"/>
          <w:color w:val="000000"/>
          <w:sz w:val="28"/>
        </w:rPr>
        <w:t>
      поступление трансфертов – 135910,5 тысячи тенге;</w:t>
      </w:r>
    </w:p>
    <w:bookmarkEnd w:id="37"/>
    <w:bookmarkStart w:name="z45" w:id="38"/>
    <w:p>
      <w:pPr>
        <w:spacing w:after="0"/>
        <w:ind w:left="0"/>
        <w:jc w:val="both"/>
      </w:pPr>
      <w:r>
        <w:rPr>
          <w:rFonts w:ascii="Times New Roman"/>
          <w:b w:val="false"/>
          <w:i w:val="false"/>
          <w:color w:val="000000"/>
          <w:sz w:val="28"/>
        </w:rPr>
        <w:t>
      2) затраты – 212744,9 тысячи тенге;</w:t>
      </w:r>
    </w:p>
    <w:bookmarkEnd w:id="38"/>
    <w:bookmarkStart w:name="z46" w:id="39"/>
    <w:p>
      <w:pPr>
        <w:spacing w:after="0"/>
        <w:ind w:left="0"/>
        <w:jc w:val="both"/>
      </w:pPr>
      <w:r>
        <w:rPr>
          <w:rFonts w:ascii="Times New Roman"/>
          <w:b w:val="false"/>
          <w:i w:val="false"/>
          <w:color w:val="000000"/>
          <w:sz w:val="28"/>
        </w:rPr>
        <w:t>
      3) чистое бюджетное кредитование – 0,0 тысяч тенге, в том числе:</w:t>
      </w:r>
    </w:p>
    <w:bookmarkEnd w:id="39"/>
    <w:bookmarkStart w:name="z47" w:id="40"/>
    <w:p>
      <w:pPr>
        <w:spacing w:after="0"/>
        <w:ind w:left="0"/>
        <w:jc w:val="both"/>
      </w:pPr>
      <w:r>
        <w:rPr>
          <w:rFonts w:ascii="Times New Roman"/>
          <w:b w:val="false"/>
          <w:i w:val="false"/>
          <w:color w:val="000000"/>
          <w:sz w:val="28"/>
        </w:rPr>
        <w:t>
      бюджетные кредиты – 0,0 тысяч тенге;</w:t>
      </w:r>
    </w:p>
    <w:bookmarkEnd w:id="40"/>
    <w:bookmarkStart w:name="z48" w:id="41"/>
    <w:p>
      <w:pPr>
        <w:spacing w:after="0"/>
        <w:ind w:left="0"/>
        <w:jc w:val="both"/>
      </w:pPr>
      <w:r>
        <w:rPr>
          <w:rFonts w:ascii="Times New Roman"/>
          <w:b w:val="false"/>
          <w:i w:val="false"/>
          <w:color w:val="000000"/>
          <w:sz w:val="28"/>
        </w:rPr>
        <w:t>
      погашение бюджетных кредитов – 0,0 тысяч тенге;</w:t>
      </w:r>
    </w:p>
    <w:bookmarkEnd w:id="41"/>
    <w:bookmarkStart w:name="z49" w:id="4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42"/>
    <w:bookmarkStart w:name="z50" w:id="43"/>
    <w:p>
      <w:pPr>
        <w:spacing w:after="0"/>
        <w:ind w:left="0"/>
        <w:jc w:val="both"/>
      </w:pPr>
      <w:r>
        <w:rPr>
          <w:rFonts w:ascii="Times New Roman"/>
          <w:b w:val="false"/>
          <w:i w:val="false"/>
          <w:color w:val="000000"/>
          <w:sz w:val="28"/>
        </w:rPr>
        <w:t>
      5) дефицит (профицит) бюджета – - 1571,4 тысячи тенге;</w:t>
      </w:r>
    </w:p>
    <w:bookmarkEnd w:id="43"/>
    <w:bookmarkStart w:name="z51" w:id="44"/>
    <w:p>
      <w:pPr>
        <w:spacing w:after="0"/>
        <w:ind w:left="0"/>
        <w:jc w:val="both"/>
      </w:pPr>
      <w:r>
        <w:rPr>
          <w:rFonts w:ascii="Times New Roman"/>
          <w:b w:val="false"/>
          <w:i w:val="false"/>
          <w:color w:val="000000"/>
          <w:sz w:val="28"/>
        </w:rPr>
        <w:t>
      6) финансирование дефицита (использование профицита) бюджета – 1571,4 тысячи тенге.";</w:t>
      </w:r>
    </w:p>
    <w:bookmarkEnd w:id="44"/>
    <w:bookmarkStart w:name="z52" w:id="45"/>
    <w:p>
      <w:pPr>
        <w:spacing w:after="0"/>
        <w:ind w:left="0"/>
        <w:jc w:val="both"/>
      </w:pPr>
      <w:r>
        <w:rPr>
          <w:rFonts w:ascii="Times New Roman"/>
          <w:b w:val="false"/>
          <w:i w:val="false"/>
          <w:color w:val="000000"/>
          <w:sz w:val="28"/>
        </w:rPr>
        <w:t xml:space="preserve">
      дополнить указанное решение </w:t>
      </w:r>
      <w:r>
        <w:rPr>
          <w:rFonts w:ascii="Times New Roman"/>
          <w:b w:val="false"/>
          <w:i w:val="false"/>
          <w:color w:val="000000"/>
          <w:sz w:val="28"/>
        </w:rPr>
        <w:t>пунктом 6-1</w:t>
      </w:r>
      <w:r>
        <w:rPr>
          <w:rFonts w:ascii="Times New Roman"/>
          <w:b w:val="false"/>
          <w:i w:val="false"/>
          <w:color w:val="000000"/>
          <w:sz w:val="28"/>
        </w:rPr>
        <w:t xml:space="preserve"> следующего содержания:</w:t>
      </w:r>
    </w:p>
    <w:bookmarkEnd w:id="45"/>
    <w:bookmarkStart w:name="z53" w:id="46"/>
    <w:p>
      <w:pPr>
        <w:spacing w:after="0"/>
        <w:ind w:left="0"/>
        <w:jc w:val="both"/>
      </w:pPr>
      <w:r>
        <w:rPr>
          <w:rFonts w:ascii="Times New Roman"/>
          <w:b w:val="false"/>
          <w:i w:val="false"/>
          <w:color w:val="000000"/>
          <w:sz w:val="28"/>
        </w:rPr>
        <w:t>
      "6-1. Учесть, что в бюджете Федоровского сельского округа Федоровского района на 2019 год предусмотрено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сумме 13775,0 тысяч тенге и целевого текущего трансферта из районного бюджета в сумме 50106,5 тысячи тенге.";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Start w:name="z55" w:id="47"/>
    <w:p>
      <w:pPr>
        <w:spacing w:after="0"/>
        <w:ind w:left="0"/>
        <w:jc w:val="both"/>
      </w:pPr>
      <w:r>
        <w:rPr>
          <w:rFonts w:ascii="Times New Roman"/>
          <w:b w:val="false"/>
          <w:i w:val="false"/>
          <w:color w:val="000000"/>
          <w:sz w:val="28"/>
        </w:rPr>
        <w:t>
      2. Настоящее решение вводится в действие с 1 января 2019 года.</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от 6 мая 2019 года № 343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от 26 декабря 2018 года № 299</w:t>
            </w:r>
          </w:p>
        </w:tc>
      </w:tr>
    </w:tbl>
    <w:bookmarkStart w:name="z58" w:id="48"/>
    <w:p>
      <w:pPr>
        <w:spacing w:after="0"/>
        <w:ind w:left="0"/>
        <w:jc w:val="left"/>
      </w:pPr>
      <w:r>
        <w:rPr>
          <w:rFonts w:ascii="Times New Roman"/>
          <w:b/>
          <w:i w:val="false"/>
          <w:color w:val="000000"/>
        </w:rPr>
        <w:t xml:space="preserve"> Бюджет Банновского сельского округа Федоровского района на 2019 год</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от 6 мая 2019 года № 343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маслихата</w:t>
            </w:r>
            <w:r>
              <w:br/>
            </w:r>
            <w:r>
              <w:rPr>
                <w:rFonts w:ascii="Times New Roman"/>
                <w:b w:val="false"/>
                <w:i w:val="false"/>
                <w:color w:val="000000"/>
                <w:sz w:val="20"/>
              </w:rPr>
              <w:t>от 26 декабря 2018 года № 299</w:t>
            </w:r>
          </w:p>
        </w:tc>
      </w:tr>
    </w:tbl>
    <w:bookmarkStart w:name="z61" w:id="49"/>
    <w:p>
      <w:pPr>
        <w:spacing w:after="0"/>
        <w:ind w:left="0"/>
        <w:jc w:val="left"/>
      </w:pPr>
      <w:r>
        <w:rPr>
          <w:rFonts w:ascii="Times New Roman"/>
          <w:b/>
          <w:i w:val="false"/>
          <w:color w:val="000000"/>
        </w:rPr>
        <w:t xml:space="preserve"> Бюджет Пешковского сельского округа Федоровского района на 2019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маслихата</w:t>
            </w:r>
            <w:r>
              <w:br/>
            </w:r>
            <w:r>
              <w:rPr>
                <w:rFonts w:ascii="Times New Roman"/>
                <w:b w:val="false"/>
                <w:i w:val="false"/>
                <w:color w:val="000000"/>
                <w:sz w:val="20"/>
              </w:rPr>
              <w:t>от 6 мая 2019 года № 343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решению маслихата</w:t>
            </w:r>
            <w:r>
              <w:br/>
            </w:r>
            <w:r>
              <w:rPr>
                <w:rFonts w:ascii="Times New Roman"/>
                <w:b w:val="false"/>
                <w:i w:val="false"/>
                <w:color w:val="000000"/>
                <w:sz w:val="20"/>
              </w:rPr>
              <w:t>от 26 декабря 2018 года № 299</w:t>
            </w:r>
          </w:p>
        </w:tc>
      </w:tr>
    </w:tbl>
    <w:bookmarkStart w:name="z64" w:id="50"/>
    <w:p>
      <w:pPr>
        <w:spacing w:after="0"/>
        <w:ind w:left="0"/>
        <w:jc w:val="left"/>
      </w:pPr>
      <w:r>
        <w:rPr>
          <w:rFonts w:ascii="Times New Roman"/>
          <w:b/>
          <w:i w:val="false"/>
          <w:color w:val="000000"/>
        </w:rPr>
        <w:t xml:space="preserve"> Бюджет Федоровского сельского округа Федоровского района на 2019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Дошкольное воспитание и обучение и организация медицинского обслуживания в организациях дошкольного воспитания и обучения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населенных пунктов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Свободные остатки бюджетных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