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b3e7" w14:textId="e90b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30 мая 2019 года № 382/52 "О дополнительном регламентировании порядка проведения мирных собраний, митингов, шествий, пикетов и демонстраций на территории города Павлодара"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25 декабря 2019 года № 446/61. Зарегистрировано Департаментом юстиции Павлодарской области 27 декабря 2019 года № 6687. Утратило силу решением Павлодарского городского маслихата Павлодарской области от 8 января 2021 года № 570/75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городского маслихата Павлодарской области от 08.01.2021 № 570/75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30 мая 2019 года № 382/52 "О дополнительном регламентировании порядка проведения мирных собраний, митингов, шествий, пикетов и демонстраций на территории города Павлодара" (зарегистрировано в Реестре государственной регистрации нормативных правовых актов за № 6405, опубликовано 13 июня 2019 года в Эталонном контрольном банке нормативных правовых актов Республики Казахстан),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приложении к указанному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проведения мирных собраний, митингов на территории города Павлодара определить следующие места":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Парк имени Ю. Гагарина (улица Камзина – улица Академика Чокина – улица Циолковского – улица Ворушина);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 Конституции;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Дворец культуры имени Естая (Площадь Конституции, 1).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соблюдению законности и прав граждан.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