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0bb2" w14:textId="a680b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Экибастузского городского маслихата от 3 мая 2019 года № 345/42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Экибастуза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28 августа 2019 года № 376/47. Зарегистрировано Департаментом юстиции Павлодарской области 5 сентября 2019 года № 6534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от 3 мая 2019 года № 345/42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Экибастуза на 2019 год" (зарегистрировано в Реестре государственной регистрации нормативных правовых актов за № 6368, опубликованное 23 мая 2019 года в газетах "Отарқа", "Голос Экибастуза")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слово "семидесятикратному" заменить словом "стократному".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вопросам социального, культурного развития.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