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442" w14:textId="eee1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13 июня 2019 года № 7/45. Зарегистрировано Департаментом юстиции Павлодарской области 18 июня 2019 года № 6424.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2017 года № 6/22 "Об утверждении положения о награждении Почетной грамотой Качирского района" (зарегистрированное в Реестре государственной регистрации нормативных правовых актов за № 5810, опубликованное 22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года № 7/45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района Тереңкөл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района Тереңкөл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Тереңкөл (далее – Почетная грамота) и ее вручения.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трудовые коллективы и организации в знак признания заслуг перед районом Тереңкөл,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службе и общественной деятельности региона.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 в районный маслихат депутаты районного маслихата, аким района, руководители исполнительных органов, финансируемых из бюджета района, территориальных подразделений центральных государственных органов, действующих на территории района, акимы сельских округов района, коллегиальные органы общественных и религиозных объединений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подписывается руководителем предприятия, организации, учреждения, государственного органа.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района Тереңкөл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Тереңкөл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"Тереңкөл ауданы" и внизу на русском языке "район Тереңкөл".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района Тереңкөл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Решение о награждении Почетной грамотой принимается на сессии маслихата района Тереңкөл.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Перед вручением Почетной грамоты оглашается решение о награждении.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председатель районного маслихата либо лицо по их поручению.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направляются в постоянную комиссию по вопросам социальной сферы и законности, созданную при маслихате района Тереңкөл.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района Тереңкөл.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