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7852" w14:textId="14a7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района Тереңкөл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10 октября 2019 года № 277/6. Зарегистрировано Департаментом юстиции Павлодарской области 21 октября 2019 года № 6579.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района Тереңкөл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акимата района Тереңкөл Павлодарской области от 30.10.2020 </w:t>
      </w:r>
      <w:r>
        <w:rPr>
          <w:rFonts w:ascii="Times New Roman"/>
          <w:b w:val="false"/>
          <w:i w:val="false"/>
          <w:color w:val="000000"/>
          <w:sz w:val="28"/>
        </w:rPr>
        <w:t>№ 293/1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 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w:t>
            </w:r>
            <w:r>
              <w:br/>
            </w:r>
            <w:r>
              <w:rPr>
                <w:rFonts w:ascii="Times New Roman"/>
                <w:b w:val="false"/>
                <w:i w:val="false"/>
                <w:color w:val="000000"/>
                <w:sz w:val="20"/>
              </w:rPr>
              <w:t>от "10" октября 2019 года</w:t>
            </w:r>
            <w:r>
              <w:br/>
            </w:r>
            <w:r>
              <w:rPr>
                <w:rFonts w:ascii="Times New Roman"/>
                <w:b w:val="false"/>
                <w:i w:val="false"/>
                <w:color w:val="000000"/>
                <w:sz w:val="20"/>
              </w:rPr>
              <w:t>№ 277/6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района Тереңкөл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"Максимо-Горьковское учреждение по охране лесов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