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3b0d" w14:textId="aa83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8 апреля 2019 года № 197/39. Зарегистрировано Департаментом юстиции Павлодарской области 12 апреля 2019 года № 6299.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13 ноября 2017 года № 97/18 "Об утверждении положения о награждении Почетной грамотой Лебяжинского района" (зарегистрированное в Реестре государственной регистрации нормативных правовых актов за № 5707, опубликованное 5 декабря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социального и культурного развития.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района Аққулы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района Аққулы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Аққулы (далее – Почетная грамота) и ее вручения.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районом Аққулы,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районный маслихат депутаты районного маслихата,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района Аққулы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Аққулы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"Аққулы ауданы" и внизу на русском языке "район Аққулы".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района Аққулы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Решение о награждении Почетной грамотой принимается на сессии районного маслихата.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района Аққулы направляются в постоянную комиссию по вопросам социального и культурного развития созданного при маслихате района Аққулы.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района Аққулы.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