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29b3" w14:textId="8552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Майского района от 26 февраля 2019 года № 49/2 "Об утверждении схемы пастбищеоборотов по Майскому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5 июля 2019 года № 177/7. Зарегистрировано Департаментом юстиции Павлодарской области 11 июля 2019 года № 6472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26 февраля 2019 года № 49/2 "Об утверждении схемы пастбищеоборотов по Майскому району" (зарегистрировано в Реестре государственной регистрации нормативных правовых актов № 6269, опубликовано 26 марта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указанного постановления изложить в новой редакции "Об утверждении схемы пастбищеоборотов по Майскому району на основании геоботанического обследования пастбищ";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2019 года № 177/7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2019 года № 49/2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Майскому району</w:t>
      </w:r>
      <w:r>
        <w:br/>
      </w:r>
      <w:r>
        <w:rPr>
          <w:rFonts w:ascii="Times New Roman"/>
          <w:b/>
          <w:i w:val="false"/>
          <w:color w:val="000000"/>
        </w:rPr>
        <w:t xml:space="preserve">на основании геоботанического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073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