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abae" w14:textId="56ca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от 28 декабря 2018 года № 46/217 "О бюджетах некоторых сельских округов Павлодарского района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18 июня 2019 года № 55/249. Зарегистрировано Департаментом юстиции Павлодарской области 21 июня 2019 года № 6436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28 декабря 2018 года № 46/217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бюджетах некоторых сельских округов Павлодарского района на 2019 - 2021 годы" (зарегистрированное в Реестре государственной регистрации нормативных правовых актов за № 6222, опубликованное 15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"67 336" заменить цифрами "75 812";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"85" заменить цифрами "210";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"62 836" заменить цифрами "71 187";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"67 336" заменить цифрами "76 628";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"-816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"816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"64 258" заменить цифрами "70 948";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"5 805" заменить цифрами "5 342";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"195" заменить цифрами "737";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"58 258" заменить цифрами "64 869";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"64 258" заменить цифрами "71 145";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"-197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"197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"114 893" заменить цифрами "120 773";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"4 911" заменить цифрами "5 411";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"109 393" заменить цифрами "114 773";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"114 893" заменить цифрами "122 306";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"-1 533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"1 533 тысяч тенге";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"72 790" заменить цифрами "84 962";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– 146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"64 790" заменить цифрами "76 816";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"72 790" заменить цифрами "87 191";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"-2 229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"2 229 тысяч тенге";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"37 054" заменить цифрами "40 661";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"31 054" заменить цифрами "34 661";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"37 054" заменить цифрами "41 126";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"-465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"465 тысяч тенге";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"63 961" заменить цифрами "72 499";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– 378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"57 461" заменить цифрами "65 621";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"63 961" заменить цифрами "74 330";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"-1 831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"1 831 тысяч тенге";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"88 051" заменить цифрами "96 546";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"81 551" заменить цифрами "90 046";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"88 051" заменить цифрами "96 865";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"-319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"319 тысяч тенге";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"75 507" заменить цифрами "93 482";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"70 091" заменить цифрами "88 066";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"75 507" заменить цифрами "94 273";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"-791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"791 тысяч тенге";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"100 663" заменить цифрами "114 851";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"115" заменить цифрами "985";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"92 733" заменить цифрами "106 051";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"100 663" заменить цифрами "117 408";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и словами "-2 557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и словами "2 557 тысяч тенге";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"65 389" заменить цифрами "64 004";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"35 303" заменить цифрами "32 202";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"16 000" заменить цифрами "13 623";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"2 721 тысяч тенге – на расходы капитального характера в государственных органах;";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"25 262 тысяч тенге – на расходы текущего и капитального характера в сфере жилищно - коммунального хозяйства;";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"11 531 тысяч тенге – на расходы текущего характера в сфере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"554 тысяч тенге – на расходы капитального характера в сфере культуры в Кенесском сельском округе.".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Краснова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55/249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