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a23c0" w14:textId="36a23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организациях Успенского района на 2020 год</w:t>
      </w:r>
    </w:p>
    <w:p>
      <w:pPr>
        <w:spacing w:after="0"/>
        <w:ind w:left="0"/>
        <w:jc w:val="both"/>
      </w:pPr>
      <w:r>
        <w:rPr>
          <w:rFonts w:ascii="Times New Roman"/>
          <w:b w:val="false"/>
          <w:i w:val="false"/>
          <w:color w:val="000000"/>
          <w:sz w:val="28"/>
        </w:rPr>
        <w:t>Постановление акимата Успенского района Павлодарской области от 4 ноября 2019 года № 307/11. Зарегистрировано Департаментом юстиции Павлодарской области 15 ноября 2019 года № 6609</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Успенского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организациях Успенского района на 2020 год,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Успенского района Дисюпову А. 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2020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Успенского района</w:t>
            </w:r>
            <w:r>
              <w:br/>
            </w:r>
            <w:r>
              <w:rPr>
                <w:rFonts w:ascii="Times New Roman"/>
                <w:b w:val="false"/>
                <w:i w:val="false"/>
                <w:color w:val="000000"/>
                <w:sz w:val="20"/>
              </w:rPr>
              <w:t>от 04 ноября 2019 года № 307/11</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w:t>
      </w:r>
      <w:r>
        <w:br/>
      </w:r>
      <w:r>
        <w:rPr>
          <w:rFonts w:ascii="Times New Roman"/>
          <w:b/>
          <w:i w:val="false"/>
          <w:color w:val="000000"/>
        </w:rPr>
        <w:t>на учете службы пробации, в организациях Успенского района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4336"/>
        <w:gridCol w:w="1504"/>
        <w:gridCol w:w="2695"/>
        <w:gridCol w:w="3028"/>
      </w:tblGrid>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(единиц)</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"Галицкое Агро"</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"Успенская районная больница" управления здравоохранения Павлодарской области, акимата Павлодарской области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"ГАЛИЦКОЕ"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