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ece7" w14:textId="166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XXХVIII-й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LV-й сессии маслихата города Алматы VI созыва от 30 сентября 2019 года № 398. Зарегистрировано в Департаменте юстиции города Алматы 30 сентября 2019 года № 1588.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XXХVIII-й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(5653) и 15 декабря 2018 года в газете "Вечерний Алматы" № 151-152 (13472-13473))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574 616 354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430 035 100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6 211 839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11 749 700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126 619 715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562 571 174,8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7 598 199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23 317 202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24 983 807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-18 870 221,8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18 870 221,8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6 497 835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3 468 097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17 966 286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137 810 499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11 939 664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31 062 976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102 822 854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23 288 136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5 375 839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14 137 336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2 561 380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69 350 393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41 742 653 тысяч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LV-й сессии, временно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562 571 174,8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LV-й сессии, временно исполняющий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