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f9ca5" w14:textId="b6f9c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Северо-Казахстанского областного маслихата от 11 апреля 2017 года № 13/21 "Об утверждении Правил благоустройства территорий городов и населенных пунктов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4 октября 2019 года № 37/3. Зарегистрировано Департаментом юстиции Северо-Казахстанской области 8 октября 2019 года № 5599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Северо-Казахстанский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"Об утверждении Правил благоустройства территорий городов и населенных пунктов Северо-Казахстанской области" от 11 апреля 2017 года № 13/21 (опубликовано 17 мая 2017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4177)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благоустройства территорий городов и населенных пунктов Северо-Казахстанской области,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"15. Объекты наружной (визуальной) рекламы размещаются в соответствии с Правилами размещения объектов наружной (визуальной) рекламы на открытом пространстве за пределами помещений в населенных пунктах,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18 апреля 2019 года № 233 (зарегистрировано в Реестре государственной регистрации нормативных правовых актов под № 18562).".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