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c81c" w14:textId="a1fc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ноября 2019 года № 284. Зарегистрировано Департаментом юстиции Северо-Казахстанской области 6 ноября 2019 года № 5639. Утратило силу постановлением акимата Северо-Казахстанской области от 5 февраля 2020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разрешения на застройку территорий залегания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лицензии на старательство"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индустриально-инновационного развития акимата Северо-Казахстанской области"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"__"_______ 2019 года № ___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 (далее – регламент) разработан на основании стандарта государственной услуги "Выдача заключения об отсутствии или малозначительности полезных ископаемых в недрах под участком предстоящей застройки"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под № 11452).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- государственная услуга)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(далее - услугодатель).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заключение об отсутствии или малозначительности полезных ископаемых в недрах под участком предстоящей застройки по форме согласно приложению 1 стандарта или письмо-уведомление о наличии полезных ископаемых под площадью предстоящей застройки в произвольной форме либо мотивированный ответ об отказе в оказании государственной услуги в случаях и по основаниям, предусмотренных пунктом 10 настоящего регламента.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- услугополучатель).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заявки об отсутствии (малозначительности) полезных ископаемых в недрах под участком предстоящей застройки по форме электронного документа согласно приложению 2 стандарта (далее - заявка).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заявки, передает руководителю услугодателя - 15 (пятнадцать) минут;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заявкой и определяет ответственного исполнителя услугодателя и передает для исполнения - 2 (два) часа;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заявки проверяет на соответствие требованиям пункта 10 настоящего регламента, подготавливает и передает руководителю услугодателя проект результата оказания государственной услуги - 7 (семь) рабочих дней;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- 2 (два) часа;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в "личный кабинет" услугополучателя результат оказания государственной услуги в форме электронного документа, подписанного ЭЦП руководителя - 15 (пятнадцать) минут.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результата оказания государственной услуги;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участвующие в процессе оказания государственной услуги: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заявки, передает руководителю услугодателя - 15 (пятнадцать) минут;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заявкой и определяет ответственного исполнителя услугодателя и передает для исполнения - 2 (два) часа;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заявки проверяет на соответствие требованиям пункта 10 настоящего регламента, подготавливает и передает руководителю услугодателя проект результата оказания государственной услуги - 7 (семь) рабочих дней;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- 2 (два) часа;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в "личный кабинет" услугополучателя результат оказания государственной услуги в форме электронного документа, подписанного ЭЦП руководителя - 15 (пятнадцать) минут.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Государственную корпорацию "Правительство для граждан" не оказывается.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заявки, представленной услугополучателем для получения государственной услуги, и (или) данных (сведений), содержащихся в них;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Услугополучатель получает государственную услугу в электронной форме через веб-портал при условии наличия ЭЦП.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по вопросам оказания государственной услуги указаны на интернет-ресурсе Министерства индустрии и инфраструктурного развития Республики Казахстан: www.miid.gov.kz, в подразделе "Государственные услуги и стандарты" раздела "Деятельность государственного органа". Единый контакт-центр по вопросам оказания государственных услуг: 1414.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</w:tbl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Местонахождение услугодателя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9983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индустриально-инновационного развития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58</w:t>
            </w:r>
          </w:p>
          <w:bookmarkEnd w:id="66"/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об отсутствии или малозначительности полезных ископаемых в недрах под участком предстоящей застройки" через портал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"__"________ 2019 года № ___</w:t>
            </w:r>
          </w:p>
        </w:tc>
      </w:tr>
    </w:tbl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застройку территорий залегания полезных ископаемых"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разрешения на застройку территорий залегания полезных ископаемых" (далее - регламент) разработан на основании стандарта государственной услуги "Выдача разрешения на застройку территорий залегания полезных ископаемых"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(зарегистрировано в Реестре государственной регистрации нормативных правовых актов № 11452).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разрешения на застройку территорий залегания полезных ископаемых" (далее - государственная услуга)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(далее - услугодатель).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выдача разрешения на застройку территорий залегания полезных ископаемых по форме согласно приложению 1 стандарта либо мотивированный ответ об отказе в оказании государственной услуги в случаях и по основаниям, предусмотренным пунктом 10 настоящего регламента.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заявки о выдаче разрешения на застройку территорий залегания полезных ископаемых по форме электронного документа согласно приложению 2 стандарта с приложением документов (далее - пакет документов):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топографического плана территории намечаемой застройки и прилегающей к ней площади (на копии топографического плана отображается горно-геологическая ситуация, контуры существующей и проектируемой застройки, границы горного отвода, границы зон вредного влияния горных разработок на объекты застройки);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пояснительная записка.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услугодателя - 15 (пятнадцать) минут;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- 2 (два) часа;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на соответствие требованиям пункта 10 настоящего регламента, подготавливает и передает руководителю услугодателя проект результата оказания государственной услуги - 7 (семь) рабочих дней;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- 2 (два) часа;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в "личный кабинет" услугополучателя результат оказания государственной услуги в форме электронного документа, подписанного ЭЦП руководителя - 15 (пятнадцать) минут.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результата оказания государственной услуги;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услуги.</w:t>
      </w:r>
    </w:p>
    <w:bookmarkEnd w:id="97"/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участвующие в процессе оказания государственной услуги: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услугодателя - 15 (пятнадцать) минут;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- 2 (два) часа;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на соответствие требованиям пункта 10 настоящего регламента, подготавливает и передает руководителю услугодателя проект результата оказания государственной услуги - 7 (семь) рабочих дней;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- 2 (два) часа;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в "личный кабинет" услугополучателя результат оказания государственной услуги в форме электронного документа, подписанного ЭЦП руководителя - 15 (пятнадцать) минут.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Государственную корпорацию "Правительство для граждан" не оказывается.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материалов, объектов, данных и сведений, для выдачи разрешения на застройку территорий залегания полезных ископаемых, требованиям, установленным Правилами выдачи разрешения на застройку территорий залегания полезных ископаемых,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23 мая 2018 года № 367 (зарегистрирован в Реестре государственной регистрации нормативных правовых актах под № 17049);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123"/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Услугополучатель получает государственную услугу в электронной форме через веб-портал при условии наличия ЭЦП.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по вопросам оказания государственной услуги указаны на интернет-ресурсе Министерства индустрии и инфраструктурного развития Республики Казахстан: www.miid.gov.kz, в подразделе "Государственные услуги и стандарты" раздела "Деятельность государственного органа". Единый контакт-центр по вопросам оказания государственных услуг: 1414.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</w:tbl>
    <w:bookmarkStart w:name="z13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Местонахождение услугодателя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9983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индустриально-инновационного развития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58</w:t>
            </w:r>
          </w:p>
          <w:bookmarkEnd w:id="129"/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застройку территорий залегания полезных ископаемых"</w:t>
            </w:r>
          </w:p>
        </w:tc>
      </w:tr>
    </w:tbl>
    <w:bookmarkStart w:name="z14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застройку территорий залегания полезных ископаемых" участком предстоящей застройки" через портал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8105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Северо-Казахстанской области от "__" _______ 2019 года № ___</w:t>
            </w:r>
          </w:p>
        </w:tc>
      </w:tr>
    </w:tbl>
    <w:bookmarkStart w:name="z14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старательство"</w:t>
      </w:r>
    </w:p>
    <w:bookmarkEnd w:id="134"/>
    <w:bookmarkStart w:name="z14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лицензии на старательство" (далее - регламент) разработан на основании стандарта государственной услуги "Выдача лицензии на старательство"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(зарегистрировано в Реестре государственной регистрации нормативных правовых актов под № 11452).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лицензии на старательство" (далее - государственная услуга)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 физическим лицам (далее - услугополучатель).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лицензия на старательство согласно приложению 1 к стандарту, переоформленная лицензия, либо мотивированный ответ об отказе в оказании государственной услуги в случаях и по основаниям, предусмотренным пунктом 10 настоящего регламента.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без предварительной записи и ускоренного обслуживания.</w:t>
      </w:r>
    </w:p>
    <w:bookmarkEnd w:id="142"/>
    <w:bookmarkStart w:name="z15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по форме согласно приложению 2 к стандарту с приложением документов (далее ‒ пакет документов):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сведения, указанные в пункте 1 приложения к стандарту;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предоставление обеспечения исполнения обязательства по ликвидации последствий старательства;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лица, действующего от имени заявителя при подаче заявления, если такое лицо назначено заявителем;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утвержденный заявителем и содержащий перечень средств механизации и оборудования, которые планируется использовать при старательстве, а также описание видов и способов работ по старательству, которые планируется проводить на участке старательства;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землепользователя или частного собственника земельного участка, а также пользователя участка недр, на территории которых подается заявление;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старательства.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прилагаемых к заявлению, должны быть нотариально засвидетельствованы.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прилагаемые к нему документы должны быть составлены на казахском и русском языках;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лицензия подлежит переоформлению в случаях: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сведений о недропользователе: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фамилии, имени, отчества (при наличии)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срока лицензии;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границ территории участка недр.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производится по заявлению на переоформление лицензии на старательство услугополучателя, подаваемому по установленной форме, согласно приложению 3 к стандарту.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оригиналы либо нотариально засвидетельствованные копии документов, подтверждающих указанные в нем сведения.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прилагаемые к нему документы должны быть составлены на казахском и русском языках.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Грамматические или арифметические ошибки, опечатки либо иные подобные ошибки, допущенные при выдаче или переоформлении лицензии, подлежат исправлению государственным органом, выдавшим лицензию.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ошибок, допущенных при выдаче или переоформлении лицензии, не является переоформлением лицензии.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ошибок может производиться по инициативе государственного органа, выдавшего лицензию, либо по заявлению недропользователя.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производит исправление ошибок по заявлению недропользователя со дня поступления такого заявления - 5 (пять) рабочих дней.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выдавший лицензию, после исправления ошибки в лицензии выдает ее недропользователю - 2 (два) рабочих дня.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Исправленная лицензия подлежит публикации на интернет-ресурсе государственного органа, выдавшего лицензию, в день исправления.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возникшие в связи с исправлением ошибок в лицензии, подлежат разрешению в соответствии с законодательством Республики Казахстан.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услугодателя - 15 (пятнадцать) минут;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- 2 (два) часа; 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на соответствие требования пункта 10 настоящего регламента, подготавливает и передает руководителю услугодателя проект результата оказания государственной услуги - 5 (пять) рабочих дней;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- 2 (два) часа;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- 15 (пятнадцать) минут.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результата оказания государственной услуги;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180"/>
    <w:bookmarkStart w:name="z19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(действия):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услугодателя - 15 (пятнадцать) минут;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- 2 (два) часа; 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на соответствие требованиям пункта 10 настоящего регламента, подготавливает и передает руководителю услугодателя проект результата оказания государственной услуги - 5 (пять) рабочих дней;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- 2 (два) часа;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- 15 (пятнадцать) минут.</w:t>
      </w:r>
    </w:p>
    <w:bookmarkEnd w:id="191"/>
    <w:bookmarkStart w:name="z20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Государственную корпорацию "Правительство для граждан и веб-портал "электронного правительства" не оказывается.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или прилагаемые к нему документы не соответствуют требованиям, предусмотренным стандартом;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заявлению не приложены документы, требуемые пунктом 4 настоящего регламента;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2 (двух) лет до подачи заявления у заявителя была отозвана лицензия на старательство;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запрашиваемая территория или ее часть относится к участку недр по лицензии на старательство, выданной другому лицу, или к территории, в отношении которой в соответствии со стандартом выдача лицензии на старательство запрещена;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одного года до подачи заявления лицензия на старательство, ранее выданная заявителю в отношении запрашиваемого участка недр (его части), была прекращена;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территория запрашиваемого участка старательства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269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(далее - Кодекс).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выносится в письменной форме, должен быть мотивирован и выдан заявителю в течение сроков, предусмотренных пунктом 4 стандарта.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может быть обжалован заявителем в соответствии с законодательством Республики Казахстан не позднее 10 (десяти) рабочих дней со дня принятия решения об отказе.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не лишает заявителя права на повторную подачу заявления.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переоформлении лицензии в случае несоответствия заявления требованиям Кодекса.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Услугополучатель обязан уплатить подписной бонус в размере, в порядке и сроки, которые предусмотрены налоговым законодательством Республики Казахстан. 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Подписной бонус составляет: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площади предоставленной территории до 0,3 км2 – 9 (девять) месячных расчетных показателей (далее – МРП);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площади предоставленной территории от 0,3 до 0,5 км2 – 12 (двенадцать) МРП;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площади предоставленной территории от 0,5 до 0,7 км2 – 15 (пятнадцать) МРП.</w:t>
      </w:r>
    </w:p>
    <w:bookmarkEnd w:id="210"/>
    <w:bookmarkStart w:name="z22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оказания государственной услуги размещены на интернет-ресурсе услугодателя: на официальных сайтах услугодателя.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по вопросам оказания государственной услуги указаны на интернет-ресурсе Министерства индустрии и инфраструктурного развития Республики Казахстан: www.miid.gov.kz, в подразделе "Государственные услуги и стандарты" раздела "Деятельность государственного органа". Единый контакт-центр по вопросам оказания государственных услуг: 1414.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старательство"</w:t>
            </w:r>
          </w:p>
        </w:tc>
      </w:tr>
    </w:tbl>
    <w:bookmarkStart w:name="z22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Местонахождение услугодателя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9983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индустриально-инновационного развития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58</w:t>
            </w:r>
          </w:p>
          <w:bookmarkEnd w:id="215"/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</w:p>
          <w:bookmarkEnd w:id="21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старательство"</w:t>
            </w:r>
          </w:p>
        </w:tc>
      </w:tr>
    </w:tbl>
    <w:bookmarkStart w:name="z23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старательство"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8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0"/>
    <w:p>
      <w:pPr>
        <w:spacing w:after="0"/>
        <w:ind w:left="0"/>
        <w:jc w:val="both"/>
      </w:pPr>
      <w:r>
        <w:drawing>
          <wp:inline distT="0" distB="0" distL="0" distR="0">
            <wp:extent cx="78105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Северо-Казахстанской области от "__"_______ 2019 года № ___</w:t>
            </w:r>
          </w:p>
        </w:tc>
      </w:tr>
    </w:tbl>
    <w:bookmarkStart w:name="z23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регламентов государственных услуг в области недропользования</w:t>
      </w:r>
      <w:r>
        <w:rPr>
          <w:rFonts w:ascii="Times New Roman"/>
          <w:b w:val="false"/>
          <w:i w:val="false"/>
          <w:color w:val="000000"/>
          <w:sz w:val="28"/>
        </w:rPr>
        <w:t>" от 4 сентября 2015 года № 342 (опубликовано 21 октября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3401);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постановление акимата Северо-Казахстанской области от 04 сентября 2015 года № 342 "Об утверждении регламентов государственных услуг в области недропользования</w:t>
      </w:r>
      <w:r>
        <w:rPr>
          <w:rFonts w:ascii="Times New Roman"/>
          <w:b w:val="false"/>
          <w:i w:val="false"/>
          <w:color w:val="000000"/>
          <w:sz w:val="28"/>
        </w:rPr>
        <w:t>" от 8 декабря 2015 года № 476 (опубликовано 14 января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3521);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Северо-Казахстанской области от 04 сентября 2015 года № 342 "Об утверждении регламентов государственных услуг в области недропользования</w:t>
      </w:r>
      <w:r>
        <w:rPr>
          <w:rFonts w:ascii="Times New Roman"/>
          <w:b w:val="false"/>
          <w:i w:val="false"/>
          <w:color w:val="000000"/>
          <w:sz w:val="28"/>
        </w:rPr>
        <w:t>" от 18 августа 2016 года № 311 (опубликовано 22 сентября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3893);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постановление акимата Северо-Казахстанской области от 04 сентября 2015 года № 342 "Об утверждении регламентов государственных услуг в области недропользования</w:t>
      </w:r>
      <w:r>
        <w:rPr>
          <w:rFonts w:ascii="Times New Roman"/>
          <w:b w:val="false"/>
          <w:i w:val="false"/>
          <w:color w:val="000000"/>
          <w:sz w:val="28"/>
        </w:rPr>
        <w:t>" от 3 июля 2017 года № 267 (опубликовано 8 августа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4278);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постановление акимата Северо-Казахстанской области от 04 сентября 2015 года № 342 "Об утверждении регламентов государственных услуг в области недропользования</w:t>
      </w:r>
      <w:r>
        <w:rPr>
          <w:rFonts w:ascii="Times New Roman"/>
          <w:b w:val="false"/>
          <w:i w:val="false"/>
          <w:color w:val="000000"/>
          <w:sz w:val="28"/>
        </w:rPr>
        <w:t>" от 6 февраля 2019 года № 22 (опубликовано 21 февраля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5225).</w:t>
      </w:r>
    </w:p>
    <w:bookmarkEnd w:id="2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